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289" w:rsidRDefault="00762EAC" w:rsidP="003D448A">
      <w:pPr>
        <w:jc w:val="center"/>
      </w:pPr>
      <w:r>
        <w:rPr>
          <w:noProof/>
        </w:rPr>
        <w:drawing>
          <wp:inline distT="0" distB="0" distL="0" distR="0" wp14:anchorId="729CF3F1" wp14:editId="0A475805">
            <wp:extent cx="2916936" cy="612648"/>
            <wp:effectExtent l="0" t="0" r="0" b="0"/>
            <wp:docPr id="3" name="Picture 3" descr="Cascadia College Student Accessi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6936" cy="612648"/>
                    </a:xfrm>
                    <a:prstGeom prst="rect">
                      <a:avLst/>
                    </a:prstGeom>
                    <a:noFill/>
                    <a:ln>
                      <a:noFill/>
                    </a:ln>
                  </pic:spPr>
                </pic:pic>
              </a:graphicData>
            </a:graphic>
          </wp:inline>
        </w:drawing>
      </w:r>
    </w:p>
    <w:p w:rsidR="003D448A" w:rsidRDefault="00657FD0" w:rsidP="003D448A">
      <w:pPr>
        <w:pStyle w:val="Title"/>
        <w:jc w:val="center"/>
      </w:pPr>
      <w:r>
        <w:t>Recording Exams</w:t>
      </w:r>
      <w:r w:rsidR="00BF1656">
        <w:t xml:space="preserve"> Policy</w:t>
      </w:r>
    </w:p>
    <w:p w:rsidR="003D448A" w:rsidRDefault="003D448A" w:rsidP="003D448A">
      <w:pPr>
        <w:pStyle w:val="Heading1"/>
      </w:pPr>
      <w:r>
        <w:t>Description:</w:t>
      </w:r>
    </w:p>
    <w:p w:rsidR="003D448A" w:rsidRPr="00BF1656" w:rsidRDefault="003D448A" w:rsidP="003D448A">
      <w:pPr>
        <w:rPr>
          <w:sz w:val="24"/>
          <w:szCs w:val="24"/>
        </w:rPr>
      </w:pPr>
      <w:r w:rsidRPr="00BF1656">
        <w:rPr>
          <w:sz w:val="24"/>
          <w:szCs w:val="24"/>
        </w:rPr>
        <w:t xml:space="preserve">The </w:t>
      </w:r>
      <w:r w:rsidR="00433E57">
        <w:rPr>
          <w:sz w:val="24"/>
          <w:szCs w:val="24"/>
        </w:rPr>
        <w:t>SAS</w:t>
      </w:r>
      <w:r w:rsidRPr="00BF1656">
        <w:rPr>
          <w:sz w:val="24"/>
          <w:szCs w:val="24"/>
        </w:rPr>
        <w:t xml:space="preserve"> Testing Center uses video cameras to </w:t>
      </w:r>
      <w:r w:rsidR="00657FD0" w:rsidRPr="00BF1656">
        <w:rPr>
          <w:sz w:val="24"/>
          <w:szCs w:val="24"/>
        </w:rPr>
        <w:t>effectively proctor exams</w:t>
      </w:r>
      <w:r w:rsidRPr="00BF1656">
        <w:rPr>
          <w:sz w:val="24"/>
          <w:szCs w:val="24"/>
        </w:rPr>
        <w:t xml:space="preserve">. This allows </w:t>
      </w:r>
      <w:r w:rsidR="00433E57">
        <w:rPr>
          <w:sz w:val="24"/>
          <w:szCs w:val="24"/>
        </w:rPr>
        <w:t>SAS</w:t>
      </w:r>
      <w:r w:rsidRPr="00BF1656">
        <w:rPr>
          <w:sz w:val="24"/>
          <w:szCs w:val="24"/>
        </w:rPr>
        <w:t xml:space="preserve"> to serve a large number on of students at one time and </w:t>
      </w:r>
      <w:r w:rsidR="00657FD0" w:rsidRPr="00BF1656">
        <w:rPr>
          <w:sz w:val="24"/>
          <w:szCs w:val="24"/>
        </w:rPr>
        <w:t>ensure the integrity</w:t>
      </w:r>
      <w:r w:rsidR="00BF1656">
        <w:rPr>
          <w:sz w:val="24"/>
          <w:szCs w:val="24"/>
        </w:rPr>
        <w:t xml:space="preserve"> of each exam</w:t>
      </w:r>
      <w:r w:rsidR="00657FD0" w:rsidRPr="00BF1656">
        <w:rPr>
          <w:sz w:val="24"/>
          <w:szCs w:val="24"/>
        </w:rPr>
        <w:t>.</w:t>
      </w:r>
    </w:p>
    <w:p w:rsidR="00657FD0" w:rsidRDefault="00657FD0" w:rsidP="00657FD0">
      <w:pPr>
        <w:pStyle w:val="Heading1"/>
      </w:pPr>
      <w:r>
        <w:t>Procedures:</w:t>
      </w:r>
      <w:r w:rsidR="00762EAC">
        <w:t xml:space="preserve"> </w:t>
      </w:r>
    </w:p>
    <w:p w:rsidR="00657FD0" w:rsidRPr="00BF1656" w:rsidRDefault="00BF1656" w:rsidP="00657FD0">
      <w:pPr>
        <w:pStyle w:val="ListParagraph"/>
        <w:numPr>
          <w:ilvl w:val="0"/>
          <w:numId w:val="1"/>
        </w:numPr>
        <w:rPr>
          <w:sz w:val="24"/>
          <w:szCs w:val="24"/>
        </w:rPr>
      </w:pPr>
      <w:r>
        <w:rPr>
          <w:sz w:val="24"/>
          <w:szCs w:val="24"/>
        </w:rPr>
        <w:t>Exams will be recorded</w:t>
      </w:r>
      <w:r w:rsidR="00657FD0" w:rsidRPr="00BF1656">
        <w:rPr>
          <w:sz w:val="24"/>
          <w:szCs w:val="24"/>
        </w:rPr>
        <w:t xml:space="preserve"> if a student is taking an exam or quiz in the </w:t>
      </w:r>
      <w:r w:rsidR="00433E57">
        <w:rPr>
          <w:sz w:val="24"/>
          <w:szCs w:val="24"/>
        </w:rPr>
        <w:t>SAS</w:t>
      </w:r>
      <w:r w:rsidR="00657FD0" w:rsidRPr="00BF1656">
        <w:rPr>
          <w:sz w:val="24"/>
          <w:szCs w:val="24"/>
        </w:rPr>
        <w:t xml:space="preserve"> Testing Center. </w:t>
      </w:r>
    </w:p>
    <w:p w:rsidR="00657FD0" w:rsidRPr="00BF1656" w:rsidRDefault="00657FD0" w:rsidP="00657FD0">
      <w:pPr>
        <w:pStyle w:val="ListParagraph"/>
        <w:numPr>
          <w:ilvl w:val="0"/>
          <w:numId w:val="1"/>
        </w:numPr>
        <w:rPr>
          <w:sz w:val="24"/>
          <w:szCs w:val="24"/>
        </w:rPr>
      </w:pPr>
      <w:r w:rsidRPr="00BF1656">
        <w:rPr>
          <w:sz w:val="24"/>
          <w:szCs w:val="24"/>
        </w:rPr>
        <w:t xml:space="preserve">Cameras will only have the ability to visually record, audio recordings are not permitted in the </w:t>
      </w:r>
      <w:r w:rsidR="00433E57">
        <w:rPr>
          <w:sz w:val="24"/>
          <w:szCs w:val="24"/>
        </w:rPr>
        <w:t>SAS</w:t>
      </w:r>
      <w:r w:rsidRPr="00BF1656">
        <w:rPr>
          <w:sz w:val="24"/>
          <w:szCs w:val="24"/>
        </w:rPr>
        <w:t xml:space="preserve"> Testing Center.</w:t>
      </w:r>
    </w:p>
    <w:p w:rsidR="00657FD0" w:rsidRPr="00BF1656" w:rsidRDefault="00657FD0" w:rsidP="00657FD0">
      <w:pPr>
        <w:pStyle w:val="ListParagraph"/>
        <w:numPr>
          <w:ilvl w:val="0"/>
          <w:numId w:val="1"/>
        </w:numPr>
        <w:rPr>
          <w:sz w:val="24"/>
          <w:szCs w:val="24"/>
        </w:rPr>
      </w:pPr>
      <w:r w:rsidRPr="00BF1656">
        <w:rPr>
          <w:sz w:val="24"/>
          <w:szCs w:val="24"/>
        </w:rPr>
        <w:t>To ensure student confidentiality and privacy, the Dean of Student Success will authorize select staff to have access to recordings.</w:t>
      </w:r>
    </w:p>
    <w:p w:rsidR="00657FD0" w:rsidRPr="00BF1656" w:rsidRDefault="00657FD0" w:rsidP="00657FD0">
      <w:pPr>
        <w:pStyle w:val="ListParagraph"/>
        <w:numPr>
          <w:ilvl w:val="0"/>
          <w:numId w:val="1"/>
        </w:numPr>
        <w:rPr>
          <w:sz w:val="24"/>
          <w:szCs w:val="24"/>
        </w:rPr>
      </w:pPr>
      <w:r w:rsidRPr="00BF1656">
        <w:rPr>
          <w:sz w:val="24"/>
          <w:szCs w:val="24"/>
        </w:rPr>
        <w:t>Students can request to view footage of their exam. Please note the process of viewing footage may take time as we need to ensure any other students in the footage have their image blacked out.</w:t>
      </w:r>
    </w:p>
    <w:p w:rsidR="00657FD0" w:rsidRPr="00BF1656" w:rsidRDefault="00657FD0" w:rsidP="00657FD0">
      <w:pPr>
        <w:pStyle w:val="ListParagraph"/>
        <w:numPr>
          <w:ilvl w:val="0"/>
          <w:numId w:val="1"/>
        </w:numPr>
        <w:rPr>
          <w:sz w:val="24"/>
          <w:szCs w:val="24"/>
        </w:rPr>
      </w:pPr>
      <w:r w:rsidRPr="00BF1656">
        <w:rPr>
          <w:sz w:val="24"/>
          <w:szCs w:val="24"/>
        </w:rPr>
        <w:t xml:space="preserve">If a student </w:t>
      </w:r>
      <w:r w:rsidR="002B40A6" w:rsidRPr="00BF1656">
        <w:rPr>
          <w:sz w:val="24"/>
          <w:szCs w:val="24"/>
        </w:rPr>
        <w:t>chooses</w:t>
      </w:r>
      <w:r w:rsidRPr="00BF1656">
        <w:rPr>
          <w:sz w:val="24"/>
          <w:szCs w:val="24"/>
        </w:rPr>
        <w:t xml:space="preserve"> not to uphold Cascadia’s Academic Honesty policy by cheating or plagiarism, the recordings will be shown to the involved faculty. Recordings can be used as documentation for violations of the</w:t>
      </w:r>
      <w:r w:rsidR="00BF1656" w:rsidRPr="00BF1656">
        <w:rPr>
          <w:sz w:val="24"/>
          <w:szCs w:val="24"/>
        </w:rPr>
        <w:t xml:space="preserve"> </w:t>
      </w:r>
      <w:proofErr w:type="gramStart"/>
      <w:r w:rsidR="00BF1656" w:rsidRPr="00BF1656">
        <w:rPr>
          <w:sz w:val="24"/>
          <w:szCs w:val="24"/>
        </w:rPr>
        <w:t>Acade</w:t>
      </w:r>
      <w:bookmarkStart w:id="0" w:name="_GoBack"/>
      <w:bookmarkEnd w:id="0"/>
      <w:r w:rsidR="00BF1656" w:rsidRPr="00BF1656">
        <w:rPr>
          <w:sz w:val="24"/>
          <w:szCs w:val="24"/>
        </w:rPr>
        <w:t>mic</w:t>
      </w:r>
      <w:proofErr w:type="gramEnd"/>
      <w:r w:rsidR="00BF1656" w:rsidRPr="00BF1656">
        <w:rPr>
          <w:sz w:val="24"/>
          <w:szCs w:val="24"/>
        </w:rPr>
        <w:t xml:space="preserve"> Honest policy and will be kept on file until the investigation has been completed. Recordings are subject to review by the Student Conduct Officer. </w:t>
      </w:r>
    </w:p>
    <w:p w:rsidR="00BF1656" w:rsidRDefault="00BF1656" w:rsidP="00BF1656">
      <w:pPr>
        <w:pStyle w:val="Heading1"/>
      </w:pPr>
      <w:r>
        <w:t>Contact:</w:t>
      </w:r>
    </w:p>
    <w:p w:rsidR="00BF1656" w:rsidRPr="00EB5327" w:rsidRDefault="00BF1656" w:rsidP="00BF1656">
      <w:pPr>
        <w:rPr>
          <w:rFonts w:cstheme="minorHAnsi"/>
          <w:sz w:val="24"/>
          <w:szCs w:val="24"/>
        </w:rPr>
      </w:pPr>
      <w:r>
        <w:rPr>
          <w:rFonts w:cstheme="minorHAnsi"/>
          <w:sz w:val="24"/>
          <w:szCs w:val="24"/>
        </w:rPr>
        <w:t xml:space="preserve">If there are any questions or concerns regarding this accommodation, please contact </w:t>
      </w:r>
      <w:r w:rsidR="00433E57">
        <w:rPr>
          <w:rFonts w:cstheme="minorHAnsi"/>
          <w:sz w:val="24"/>
          <w:szCs w:val="24"/>
        </w:rPr>
        <w:t>SAS</w:t>
      </w:r>
      <w:r>
        <w:rPr>
          <w:rFonts w:cstheme="minorHAnsi"/>
          <w:sz w:val="24"/>
          <w:szCs w:val="24"/>
        </w:rPr>
        <w:t xml:space="preserve"> at 425.352.8261 or by emailing</w:t>
      </w:r>
      <w:r w:rsidR="001113B2">
        <w:rPr>
          <w:rFonts w:cstheme="minorHAnsi"/>
          <w:sz w:val="24"/>
          <w:szCs w:val="24"/>
        </w:rPr>
        <w:t xml:space="preserve"> </w:t>
      </w:r>
      <w:hyperlink r:id="rId6" w:history="1">
        <w:r w:rsidR="001113B2" w:rsidRPr="00F010D3">
          <w:rPr>
            <w:rStyle w:val="Hyperlink"/>
            <w:rFonts w:cstheme="minorHAnsi"/>
            <w:sz w:val="24"/>
            <w:szCs w:val="24"/>
          </w:rPr>
          <w:t>accessibility@cascadia.edu</w:t>
        </w:r>
      </w:hyperlink>
      <w:r w:rsidR="001113B2">
        <w:rPr>
          <w:rFonts w:cstheme="minorHAnsi"/>
          <w:sz w:val="24"/>
          <w:szCs w:val="24"/>
        </w:rPr>
        <w:t xml:space="preserve">. </w:t>
      </w:r>
    </w:p>
    <w:p w:rsidR="00BF1656" w:rsidRPr="00BF1656" w:rsidRDefault="00BF1656" w:rsidP="00BF1656"/>
    <w:sectPr w:rsidR="00BF1656" w:rsidRPr="00BF1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5CC7"/>
    <w:multiLevelType w:val="hybridMultilevel"/>
    <w:tmpl w:val="062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8A"/>
    <w:rsid w:val="001113B2"/>
    <w:rsid w:val="002B40A6"/>
    <w:rsid w:val="003D448A"/>
    <w:rsid w:val="00433E57"/>
    <w:rsid w:val="004F2289"/>
    <w:rsid w:val="00657FD0"/>
    <w:rsid w:val="00762EAC"/>
    <w:rsid w:val="00933C95"/>
    <w:rsid w:val="00BF1656"/>
    <w:rsid w:val="00DF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57B93-FBC4-4D0A-989B-D29A23CC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44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48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448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57FD0"/>
    <w:pPr>
      <w:ind w:left="720"/>
      <w:contextualSpacing/>
    </w:pPr>
  </w:style>
  <w:style w:type="character" w:styleId="Hyperlink">
    <w:name w:val="Hyperlink"/>
    <w:basedOn w:val="DefaultParagraphFont"/>
    <w:uiPriority w:val="99"/>
    <w:unhideWhenUsed/>
    <w:rsid w:val="001113B2"/>
    <w:rPr>
      <w:color w:val="0563C1" w:themeColor="hyperlink"/>
      <w:u w:val="single"/>
    </w:rPr>
  </w:style>
  <w:style w:type="character" w:styleId="UnresolvedMention">
    <w:name w:val="Unresolved Mention"/>
    <w:basedOn w:val="DefaultParagraphFont"/>
    <w:uiPriority w:val="99"/>
    <w:semiHidden/>
    <w:unhideWhenUsed/>
    <w:rsid w:val="0011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cascadia.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Fauth, Bryan</dc:creator>
  <cp:keywords/>
  <dc:description/>
  <cp:lastModifiedBy>Walters, Felicia</cp:lastModifiedBy>
  <cp:revision>6</cp:revision>
  <dcterms:created xsi:type="dcterms:W3CDTF">2020-07-29T18:12:00Z</dcterms:created>
  <dcterms:modified xsi:type="dcterms:W3CDTF">2022-07-14T19:28:00Z</dcterms:modified>
</cp:coreProperties>
</file>