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5E5F" w14:textId="77777777" w:rsidR="00DB7DF7" w:rsidRDefault="00DB7DF7" w:rsidP="00DB7DF7">
      <w:bookmarkStart w:id="0" w:name="_GoBack"/>
      <w:bookmarkEnd w:id="0"/>
    </w:p>
    <w:p w14:paraId="0CF832B0" w14:textId="42314C74" w:rsidR="00DB7DF7" w:rsidRDefault="00875A44" w:rsidP="00DB7DF7">
      <w:pPr>
        <w:pStyle w:val="NoSpacing"/>
        <w:jc w:val="center"/>
      </w:pPr>
      <w:r>
        <w:rPr>
          <w:noProof/>
        </w:rPr>
        <w:drawing>
          <wp:inline distT="0" distB="0" distL="0" distR="0" wp14:anchorId="784EE444" wp14:editId="0912B0F1">
            <wp:extent cx="3953264" cy="841250"/>
            <wp:effectExtent l="0" t="0" r="0" b="0"/>
            <wp:docPr id="2" name="Picture 2" descr="Logo for Student Accessibilit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3264" cy="841250"/>
                    </a:xfrm>
                    <a:prstGeom prst="rect">
                      <a:avLst/>
                    </a:prstGeom>
                  </pic:spPr>
                </pic:pic>
              </a:graphicData>
            </a:graphic>
          </wp:inline>
        </w:drawing>
      </w:r>
    </w:p>
    <w:p w14:paraId="28BD4B0D" w14:textId="77777777" w:rsidR="00446AAD" w:rsidRDefault="007E019A" w:rsidP="00D6724F">
      <w:pPr>
        <w:pStyle w:val="Heading1"/>
      </w:pPr>
      <w:r>
        <w:t>Introduction</w:t>
      </w:r>
    </w:p>
    <w:p w14:paraId="00F505A6" w14:textId="4B6273A5" w:rsidR="001807BE" w:rsidRPr="00911587" w:rsidRDefault="001807BE" w:rsidP="001807BE">
      <w:pPr>
        <w:widowControl w:val="0"/>
        <w:rPr>
          <w:sz w:val="32"/>
          <w:szCs w:val="32"/>
        </w:rPr>
      </w:pPr>
      <w:r w:rsidRPr="00911587">
        <w:rPr>
          <w:sz w:val="32"/>
          <w:szCs w:val="32"/>
        </w:rPr>
        <w:t xml:space="preserve">Welcome to Cascadia College and to </w:t>
      </w:r>
      <w:r w:rsidR="00065B9D">
        <w:rPr>
          <w:sz w:val="32"/>
          <w:szCs w:val="32"/>
        </w:rPr>
        <w:t>Student Accessibility Services</w:t>
      </w:r>
      <w:r w:rsidRPr="00911587">
        <w:rPr>
          <w:sz w:val="32"/>
          <w:szCs w:val="32"/>
        </w:rPr>
        <w:t xml:space="preserve"> (</w:t>
      </w:r>
      <w:r w:rsidR="00065B9D">
        <w:rPr>
          <w:sz w:val="32"/>
          <w:szCs w:val="32"/>
        </w:rPr>
        <w:t>SAS</w:t>
      </w:r>
      <w:r w:rsidRPr="00911587">
        <w:rPr>
          <w:sz w:val="32"/>
          <w:szCs w:val="32"/>
        </w:rPr>
        <w:t xml:space="preserve">)! Whether you are a new or returning student, here to obtain an Associates or </w:t>
      </w:r>
      <w:r w:rsidR="00296D8E" w:rsidRPr="00911587">
        <w:rPr>
          <w:sz w:val="32"/>
          <w:szCs w:val="32"/>
        </w:rPr>
        <w:t>Bachelor’s</w:t>
      </w:r>
      <w:r w:rsidRPr="00911587">
        <w:rPr>
          <w:sz w:val="32"/>
          <w:szCs w:val="32"/>
        </w:rPr>
        <w:t xml:space="preserve"> degree, or even take a couple of courses to enrich yourself, </w:t>
      </w:r>
      <w:r w:rsidR="005B45B0">
        <w:rPr>
          <w:sz w:val="32"/>
          <w:szCs w:val="32"/>
        </w:rPr>
        <w:t>SAS</w:t>
      </w:r>
      <w:r w:rsidRPr="00911587">
        <w:rPr>
          <w:sz w:val="32"/>
          <w:szCs w:val="32"/>
        </w:rPr>
        <w:t xml:space="preserve"> is here to support you!</w:t>
      </w:r>
      <w:r w:rsidR="00F45D2A">
        <w:rPr>
          <w:sz w:val="32"/>
          <w:szCs w:val="32"/>
        </w:rPr>
        <w:t xml:space="preserve"> </w:t>
      </w:r>
      <w:r w:rsidR="005B45B0">
        <w:rPr>
          <w:sz w:val="32"/>
          <w:szCs w:val="32"/>
        </w:rPr>
        <w:t>SAS</w:t>
      </w:r>
      <w:r w:rsidR="00F45D2A">
        <w:rPr>
          <w:sz w:val="32"/>
          <w:szCs w:val="32"/>
        </w:rPr>
        <w:t xml:space="preserve"> is located in Kodiak Corner </w:t>
      </w:r>
      <w:r w:rsidR="00520FBF">
        <w:rPr>
          <w:sz w:val="32"/>
          <w:szCs w:val="32"/>
        </w:rPr>
        <w:t xml:space="preserve">(CC1-130) </w:t>
      </w:r>
      <w:r w:rsidR="00F45D2A">
        <w:rPr>
          <w:sz w:val="32"/>
          <w:szCs w:val="32"/>
        </w:rPr>
        <w:t>and is</w:t>
      </w:r>
      <w:r w:rsidR="004F6BCB">
        <w:rPr>
          <w:sz w:val="32"/>
          <w:szCs w:val="32"/>
        </w:rPr>
        <w:t xml:space="preserve"> open Monday-Thursday from 9am-4</w:t>
      </w:r>
      <w:r w:rsidR="00F45D2A">
        <w:rPr>
          <w:sz w:val="32"/>
          <w:szCs w:val="32"/>
        </w:rPr>
        <w:t>pm and F</w:t>
      </w:r>
      <w:r w:rsidR="00DB7DF7">
        <w:rPr>
          <w:sz w:val="32"/>
          <w:szCs w:val="32"/>
        </w:rPr>
        <w:t>ridays from 10am-2pm. W</w:t>
      </w:r>
      <w:r w:rsidR="00F45D2A">
        <w:rPr>
          <w:sz w:val="32"/>
          <w:szCs w:val="32"/>
        </w:rPr>
        <w:t>e are closed on Fridays</w:t>
      </w:r>
      <w:r w:rsidR="00DB7DF7">
        <w:rPr>
          <w:sz w:val="32"/>
          <w:szCs w:val="32"/>
        </w:rPr>
        <w:t xml:space="preserve"> during summer quarter</w:t>
      </w:r>
      <w:r w:rsidR="00F45D2A">
        <w:rPr>
          <w:sz w:val="32"/>
          <w:szCs w:val="32"/>
        </w:rPr>
        <w:t xml:space="preserve">. </w:t>
      </w:r>
    </w:p>
    <w:p w14:paraId="52E64F33" w14:textId="436ACC02" w:rsidR="001807BE" w:rsidRPr="00911587" w:rsidRDefault="001807BE" w:rsidP="001807BE">
      <w:pPr>
        <w:widowControl w:val="0"/>
        <w:rPr>
          <w:sz w:val="32"/>
          <w:szCs w:val="32"/>
        </w:rPr>
      </w:pPr>
      <w:r w:rsidRPr="00911587">
        <w:rPr>
          <w:sz w:val="32"/>
          <w:szCs w:val="32"/>
        </w:rPr>
        <w:t>Cascadia College mai</w:t>
      </w:r>
      <w:r w:rsidR="00C70705">
        <w:rPr>
          <w:sz w:val="32"/>
          <w:szCs w:val="32"/>
        </w:rPr>
        <w:t xml:space="preserve">ntains </w:t>
      </w:r>
      <w:r w:rsidR="00065B9D">
        <w:rPr>
          <w:sz w:val="32"/>
          <w:szCs w:val="32"/>
        </w:rPr>
        <w:t>SAS</w:t>
      </w:r>
      <w:r w:rsidR="00C70705">
        <w:rPr>
          <w:sz w:val="32"/>
          <w:szCs w:val="32"/>
        </w:rPr>
        <w:t xml:space="preserve"> to provide</w:t>
      </w:r>
      <w:r w:rsidRPr="00911587">
        <w:rPr>
          <w:sz w:val="32"/>
          <w:szCs w:val="32"/>
        </w:rPr>
        <w:t xml:space="preserve"> accommodations and support services to students with disabilities in accordance with Section 504 of the Rehabilitation Act of 1973 and the Americans with Disabilities (ADA) Act of 1990 and Amendments of 2008. Our mission is to provide equal access and opportunity while promoting self-determination. </w:t>
      </w:r>
    </w:p>
    <w:p w14:paraId="68794393" w14:textId="4009AFD2" w:rsidR="00DB7DF7" w:rsidRDefault="001807BE" w:rsidP="00DB7DF7">
      <w:pPr>
        <w:widowControl w:val="0"/>
        <w:rPr>
          <w:sz w:val="32"/>
          <w:szCs w:val="32"/>
        </w:rPr>
      </w:pPr>
      <w:r w:rsidRPr="00911587">
        <w:rPr>
          <w:sz w:val="32"/>
          <w:szCs w:val="32"/>
        </w:rPr>
        <w:t xml:space="preserve">This handbook describes your rights and responsibilities as a student registered with </w:t>
      </w:r>
      <w:r w:rsidR="00065B9D">
        <w:rPr>
          <w:sz w:val="32"/>
          <w:szCs w:val="32"/>
        </w:rPr>
        <w:t>SAS</w:t>
      </w:r>
      <w:r w:rsidRPr="00911587">
        <w:rPr>
          <w:sz w:val="32"/>
          <w:szCs w:val="32"/>
        </w:rPr>
        <w:t>. We are excited to collaborate during this critical chapter in your life!</w:t>
      </w:r>
    </w:p>
    <w:p w14:paraId="0F2240DD" w14:textId="77777777" w:rsidR="00D6724F" w:rsidRPr="00DB7DF7" w:rsidRDefault="00995633" w:rsidP="00995633">
      <w:pPr>
        <w:widowControl w:val="0"/>
        <w:jc w:val="center"/>
        <w:rPr>
          <w:sz w:val="32"/>
          <w:szCs w:val="32"/>
        </w:rPr>
      </w:pPr>
      <w:r>
        <w:rPr>
          <w:rFonts w:ascii="Times New Roman" w:hAnsi="Times New Roman" w:cs="Times New Roman"/>
          <w:noProof/>
          <w:sz w:val="24"/>
          <w:szCs w:val="24"/>
        </w:rPr>
        <w:drawing>
          <wp:inline distT="0" distB="0" distL="0" distR="0" wp14:anchorId="63D1E46B" wp14:editId="0634CCD1">
            <wp:extent cx="2398500" cy="1381125"/>
            <wp:effectExtent l="0" t="0" r="1905" b="0"/>
            <wp:docPr id="1" name="Picture 1" descr="Photo of a Cascadia student meeting with a DSS staff member." title="Student &amp;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 meeting with Advis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1681" cy="1382957"/>
                    </a:xfrm>
                    <a:prstGeom prst="rect">
                      <a:avLst/>
                    </a:prstGeom>
                    <a:noFill/>
                    <a:ln>
                      <a:noFill/>
                    </a:ln>
                    <a:effectLst/>
                  </pic:spPr>
                </pic:pic>
              </a:graphicData>
            </a:graphic>
          </wp:inline>
        </w:drawing>
      </w:r>
      <w:r>
        <w:rPr>
          <w:sz w:val="32"/>
          <w:szCs w:val="32"/>
        </w:rPr>
        <w:t xml:space="preserve"> </w:t>
      </w:r>
      <w:r>
        <w:rPr>
          <w:rFonts w:ascii="Times New Roman" w:hAnsi="Times New Roman" w:cs="Times New Roman"/>
          <w:noProof/>
          <w:sz w:val="24"/>
          <w:szCs w:val="24"/>
        </w:rPr>
        <w:drawing>
          <wp:inline distT="0" distB="0" distL="0" distR="0" wp14:anchorId="32A22FA4" wp14:editId="26C55090">
            <wp:extent cx="1424940" cy="1379301"/>
            <wp:effectExtent l="0" t="0" r="0" b="5080"/>
            <wp:docPr id="3" name="Picture 3"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odi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103" cy="1413338"/>
                    </a:xfrm>
                    <a:prstGeom prst="rect">
                      <a:avLst/>
                    </a:prstGeom>
                    <a:noFill/>
                    <a:ln>
                      <a:noFill/>
                    </a:ln>
                    <a:effectLst/>
                  </pic:spPr>
                </pic:pic>
              </a:graphicData>
            </a:graphic>
          </wp:inline>
        </w:drawing>
      </w:r>
      <w:r>
        <w:rPr>
          <w:sz w:val="32"/>
          <w:szCs w:val="32"/>
        </w:rPr>
        <w:t xml:space="preserve"> </w:t>
      </w:r>
      <w:r>
        <w:rPr>
          <w:rFonts w:ascii="Times New Roman" w:hAnsi="Times New Roman" w:cs="Times New Roman"/>
          <w:noProof/>
          <w:sz w:val="24"/>
          <w:szCs w:val="24"/>
        </w:rPr>
        <w:drawing>
          <wp:inline distT="0" distB="0" distL="0" distR="0" wp14:anchorId="10E568F9" wp14:editId="4BF8E123">
            <wp:extent cx="2327563" cy="1427480"/>
            <wp:effectExtent l="0" t="0" r="0" b="1270"/>
            <wp:docPr id="4" name="Picture 4" descr="Photo of a student led Disability Awareness Panel which DSS hosted in October 2018." title="Disability Awareness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ability Awareness Pan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0647" cy="1429372"/>
                    </a:xfrm>
                    <a:prstGeom prst="rect">
                      <a:avLst/>
                    </a:prstGeom>
                    <a:noFill/>
                    <a:ln>
                      <a:noFill/>
                    </a:ln>
                    <a:effectLst/>
                  </pic:spPr>
                </pic:pic>
              </a:graphicData>
            </a:graphic>
          </wp:inline>
        </w:drawing>
      </w:r>
    </w:p>
    <w:p w14:paraId="301F0553" w14:textId="4E4FC774" w:rsidR="001807BE" w:rsidRDefault="001807BE" w:rsidP="00296D8E">
      <w:pPr>
        <w:pStyle w:val="Heading2"/>
      </w:pPr>
      <w:r w:rsidRPr="00296D8E">
        <w:rPr>
          <w:rStyle w:val="Heading2Char"/>
        </w:rPr>
        <w:t>Re</w:t>
      </w:r>
      <w:r w:rsidR="00065B9D" w:rsidRPr="00296D8E">
        <w:rPr>
          <w:rStyle w:val="Heading2Char"/>
        </w:rPr>
        <w:t>gistering with SAS</w:t>
      </w:r>
      <w:r w:rsidR="00065B9D">
        <w:t>:</w:t>
      </w:r>
    </w:p>
    <w:p w14:paraId="311C0CFB" w14:textId="47BF734E" w:rsidR="001807BE" w:rsidRPr="00911587" w:rsidRDefault="00C70705" w:rsidP="001807BE">
      <w:pPr>
        <w:widowControl w:val="0"/>
        <w:rPr>
          <w:sz w:val="32"/>
          <w:szCs w:val="32"/>
        </w:rPr>
      </w:pPr>
      <w:r>
        <w:rPr>
          <w:sz w:val="32"/>
          <w:szCs w:val="32"/>
        </w:rPr>
        <w:t xml:space="preserve">To </w:t>
      </w:r>
      <w:r w:rsidR="00065B9D">
        <w:rPr>
          <w:sz w:val="32"/>
          <w:szCs w:val="32"/>
        </w:rPr>
        <w:t>register with SAS and explore possible accommodations</w:t>
      </w:r>
      <w:r w:rsidR="001807BE" w:rsidRPr="00911587">
        <w:rPr>
          <w:sz w:val="32"/>
          <w:szCs w:val="32"/>
        </w:rPr>
        <w:t xml:space="preserve"> at Cascadia, </w:t>
      </w:r>
      <w:r w:rsidR="00065B9D">
        <w:rPr>
          <w:sz w:val="32"/>
          <w:szCs w:val="32"/>
        </w:rPr>
        <w:t>please complete the processes below</w:t>
      </w:r>
      <w:r w:rsidR="001807BE" w:rsidRPr="00911587">
        <w:rPr>
          <w:sz w:val="32"/>
          <w:szCs w:val="32"/>
        </w:rPr>
        <w:t>:</w:t>
      </w:r>
    </w:p>
    <w:p w14:paraId="1C2ACC22" w14:textId="3EDC7E5F" w:rsidR="001807BE" w:rsidRPr="00911587" w:rsidRDefault="00065B9D" w:rsidP="000E039C">
      <w:pPr>
        <w:pStyle w:val="ListParagraph"/>
        <w:widowControl w:val="0"/>
        <w:numPr>
          <w:ilvl w:val="0"/>
          <w:numId w:val="1"/>
        </w:numPr>
        <w:rPr>
          <w:sz w:val="32"/>
          <w:szCs w:val="32"/>
        </w:rPr>
      </w:pPr>
      <w:r>
        <w:rPr>
          <w:sz w:val="32"/>
          <w:szCs w:val="32"/>
        </w:rPr>
        <w:lastRenderedPageBreak/>
        <w:t xml:space="preserve">Complete an </w:t>
      </w:r>
      <w:hyperlink r:id="rId10" w:history="1">
        <w:r w:rsidRPr="006641D7">
          <w:rPr>
            <w:rStyle w:val="Hyperlink"/>
            <w:sz w:val="32"/>
            <w:szCs w:val="32"/>
          </w:rPr>
          <w:t>Accommodations Application</w:t>
        </w:r>
      </w:hyperlink>
      <w:r>
        <w:rPr>
          <w:sz w:val="32"/>
          <w:szCs w:val="32"/>
        </w:rPr>
        <w:t xml:space="preserve">. Within this application, you’ll be asked to submit any documentation of a disability or diagnosis. </w:t>
      </w:r>
    </w:p>
    <w:p w14:paraId="30E5EAC0" w14:textId="1451363B" w:rsidR="001807BE" w:rsidRPr="00911587" w:rsidRDefault="00065B9D" w:rsidP="000E039C">
      <w:pPr>
        <w:pStyle w:val="ListParagraph"/>
        <w:widowControl w:val="0"/>
        <w:numPr>
          <w:ilvl w:val="0"/>
          <w:numId w:val="1"/>
        </w:numPr>
        <w:rPr>
          <w:sz w:val="32"/>
          <w:szCs w:val="32"/>
        </w:rPr>
      </w:pPr>
      <w:r>
        <w:rPr>
          <w:sz w:val="32"/>
          <w:szCs w:val="32"/>
        </w:rPr>
        <w:t xml:space="preserve">Contact SAS to schedule an Access Meeting. The best way to schedule an Access Meeting is by emailing </w:t>
      </w:r>
      <w:hyperlink r:id="rId11" w:history="1">
        <w:r w:rsidR="00D52D28" w:rsidRPr="006517F0">
          <w:rPr>
            <w:rStyle w:val="Hyperlink"/>
            <w:sz w:val="32"/>
            <w:szCs w:val="32"/>
          </w:rPr>
          <w:t>accessibility@cascadia.edu</w:t>
        </w:r>
      </w:hyperlink>
      <w:r w:rsidR="00D52D28">
        <w:rPr>
          <w:sz w:val="32"/>
          <w:szCs w:val="32"/>
        </w:rPr>
        <w:t xml:space="preserve">. </w:t>
      </w:r>
    </w:p>
    <w:p w14:paraId="7F6B9CA4" w14:textId="6430B94E" w:rsidR="001807BE" w:rsidRDefault="001807BE" w:rsidP="000E039C">
      <w:pPr>
        <w:pStyle w:val="ListParagraph"/>
        <w:widowControl w:val="0"/>
        <w:numPr>
          <w:ilvl w:val="0"/>
          <w:numId w:val="1"/>
        </w:numPr>
        <w:rPr>
          <w:sz w:val="32"/>
          <w:szCs w:val="32"/>
        </w:rPr>
      </w:pPr>
      <w:r w:rsidRPr="00911587">
        <w:rPr>
          <w:sz w:val="32"/>
          <w:szCs w:val="32"/>
        </w:rPr>
        <w:t xml:space="preserve">During the </w:t>
      </w:r>
      <w:r w:rsidRPr="00911587">
        <w:rPr>
          <w:b/>
          <w:bCs/>
          <w:i/>
          <w:iCs/>
          <w:sz w:val="32"/>
          <w:szCs w:val="32"/>
        </w:rPr>
        <w:t xml:space="preserve">Access Meeting </w:t>
      </w:r>
      <w:r w:rsidRPr="00911587">
        <w:rPr>
          <w:sz w:val="32"/>
          <w:szCs w:val="32"/>
        </w:rPr>
        <w:t>you will</w:t>
      </w:r>
      <w:r w:rsidR="004F6BCB">
        <w:rPr>
          <w:sz w:val="32"/>
          <w:szCs w:val="32"/>
        </w:rPr>
        <w:t xml:space="preserve"> meet with </w:t>
      </w:r>
      <w:r w:rsidR="007942C8">
        <w:rPr>
          <w:sz w:val="32"/>
          <w:szCs w:val="32"/>
        </w:rPr>
        <w:t>SAS</w:t>
      </w:r>
      <w:r w:rsidR="004F6BCB">
        <w:rPr>
          <w:sz w:val="32"/>
          <w:szCs w:val="32"/>
        </w:rPr>
        <w:t xml:space="preserve"> staff</w:t>
      </w:r>
      <w:r w:rsidR="00C70705">
        <w:rPr>
          <w:sz w:val="32"/>
          <w:szCs w:val="32"/>
        </w:rPr>
        <w:t xml:space="preserve"> to discuss potential accommodations</w:t>
      </w:r>
      <w:r w:rsidRPr="00911587">
        <w:rPr>
          <w:sz w:val="32"/>
          <w:szCs w:val="32"/>
        </w:rPr>
        <w:t>. Through this interactive process, accommodations will be determined. Accommodations are determined on an individual basis and can vary from student to student</w:t>
      </w:r>
      <w:r w:rsidR="007942C8">
        <w:rPr>
          <w:sz w:val="32"/>
          <w:szCs w:val="32"/>
        </w:rPr>
        <w:t>.</w:t>
      </w:r>
    </w:p>
    <w:p w14:paraId="5E653810" w14:textId="77777777" w:rsidR="00911587" w:rsidRPr="003D64BF" w:rsidRDefault="00911587" w:rsidP="001512F7">
      <w:pPr>
        <w:pStyle w:val="Heading3"/>
      </w:pPr>
      <w:r w:rsidRPr="003D64BF">
        <w:t>Documentation</w:t>
      </w:r>
    </w:p>
    <w:p w14:paraId="6C249AA5" w14:textId="5E4A2845" w:rsidR="00911587" w:rsidRPr="003D64BF" w:rsidRDefault="007942C8" w:rsidP="00911587">
      <w:pPr>
        <w:rPr>
          <w:sz w:val="32"/>
          <w:szCs w:val="32"/>
        </w:rPr>
      </w:pPr>
      <w:r>
        <w:rPr>
          <w:sz w:val="32"/>
          <w:szCs w:val="32"/>
        </w:rPr>
        <w:t>SAS</w:t>
      </w:r>
      <w:r w:rsidR="0044592B">
        <w:rPr>
          <w:sz w:val="32"/>
          <w:szCs w:val="32"/>
        </w:rPr>
        <w:t xml:space="preserve"> </w:t>
      </w:r>
      <w:r>
        <w:rPr>
          <w:sz w:val="32"/>
          <w:szCs w:val="32"/>
        </w:rPr>
        <w:t>will ask</w:t>
      </w:r>
      <w:r w:rsidR="0044592B">
        <w:rPr>
          <w:sz w:val="32"/>
          <w:szCs w:val="32"/>
        </w:rPr>
        <w:t xml:space="preserve"> students to </w:t>
      </w:r>
      <w:r w:rsidR="00DE6AE8">
        <w:rPr>
          <w:sz w:val="32"/>
          <w:szCs w:val="32"/>
        </w:rPr>
        <w:t>submit</w:t>
      </w:r>
      <w:r w:rsidR="00911587" w:rsidRPr="003D64BF">
        <w:rPr>
          <w:sz w:val="32"/>
          <w:szCs w:val="32"/>
        </w:rPr>
        <w:t xml:space="preserve"> documentation </w:t>
      </w:r>
      <w:r w:rsidR="00DE6AE8">
        <w:rPr>
          <w:sz w:val="32"/>
          <w:szCs w:val="32"/>
        </w:rPr>
        <w:t>of a disability or diagnosis. The documentation supports the process in determining accommodations.</w:t>
      </w:r>
      <w:r w:rsidR="0008604D">
        <w:rPr>
          <w:sz w:val="32"/>
          <w:szCs w:val="32"/>
        </w:rPr>
        <w:t xml:space="preserve"> D</w:t>
      </w:r>
      <w:r w:rsidR="0098095F" w:rsidRPr="003D64BF">
        <w:rPr>
          <w:sz w:val="32"/>
          <w:szCs w:val="32"/>
        </w:rPr>
        <w:t xml:space="preserve">ocumentation </w:t>
      </w:r>
      <w:r w:rsidR="004F6BCB">
        <w:rPr>
          <w:sz w:val="32"/>
          <w:szCs w:val="32"/>
        </w:rPr>
        <w:t xml:space="preserve">can be submitted </w:t>
      </w:r>
      <w:r w:rsidR="003D64BF" w:rsidRPr="003D64BF">
        <w:rPr>
          <w:sz w:val="32"/>
          <w:szCs w:val="32"/>
        </w:rPr>
        <w:t xml:space="preserve">by a licensed physician, primary health care provider, psychologist, audiologist, speech therapist, learning disability specialist, or other appropriate treating professional. </w:t>
      </w:r>
      <w:r w:rsidR="008C21A4">
        <w:rPr>
          <w:sz w:val="32"/>
          <w:szCs w:val="32"/>
        </w:rPr>
        <w:t xml:space="preserve">IEP’s </w:t>
      </w:r>
      <w:r w:rsidR="00FC4C2E">
        <w:rPr>
          <w:sz w:val="32"/>
          <w:szCs w:val="32"/>
        </w:rPr>
        <w:t>and service-connected disability evaluations</w:t>
      </w:r>
      <w:r w:rsidR="00523B88">
        <w:rPr>
          <w:sz w:val="32"/>
          <w:szCs w:val="32"/>
        </w:rPr>
        <w:t xml:space="preserve"> are accepted.</w:t>
      </w:r>
    </w:p>
    <w:p w14:paraId="534DAE2A" w14:textId="7CDD13F4" w:rsidR="001807BE" w:rsidRPr="00911587" w:rsidRDefault="00706200" w:rsidP="001807BE">
      <w:pPr>
        <w:widowControl w:val="0"/>
        <w:rPr>
          <w:sz w:val="32"/>
          <w:szCs w:val="32"/>
        </w:rPr>
      </w:pPr>
      <w:r>
        <w:rPr>
          <w:sz w:val="32"/>
          <w:szCs w:val="32"/>
        </w:rPr>
        <w:t xml:space="preserve">Students are encouraged to contact </w:t>
      </w:r>
      <w:r w:rsidR="00DE6AE8">
        <w:rPr>
          <w:sz w:val="32"/>
          <w:szCs w:val="32"/>
        </w:rPr>
        <w:t>SAS</w:t>
      </w:r>
      <w:r>
        <w:rPr>
          <w:sz w:val="32"/>
          <w:szCs w:val="32"/>
        </w:rPr>
        <w:t xml:space="preserve"> if they are having trouble acquiring documentation. If</w:t>
      </w:r>
      <w:r w:rsidR="00DE6AE8">
        <w:rPr>
          <w:sz w:val="32"/>
          <w:szCs w:val="32"/>
        </w:rPr>
        <w:t xml:space="preserve"> there is no documentation available, students are advised to still schedule an Access Meeting. Some accommodations can be determined without documentation if the disability or diagnosis is apparent. Depending on the nature of the accommodation request, further documentation may be requested.</w:t>
      </w:r>
    </w:p>
    <w:p w14:paraId="661F75C5" w14:textId="77777777" w:rsidR="000E039C" w:rsidRDefault="000E039C" w:rsidP="00761DEF">
      <w:pPr>
        <w:pStyle w:val="Heading3"/>
      </w:pPr>
      <w:r w:rsidRPr="000E039C">
        <w:t>Tips</w:t>
      </w:r>
    </w:p>
    <w:p w14:paraId="5FF5F1B6" w14:textId="43A8DD41" w:rsidR="000E039C" w:rsidRPr="004F6BCB" w:rsidRDefault="000E039C" w:rsidP="000E039C">
      <w:pPr>
        <w:pStyle w:val="ListParagraph"/>
        <w:numPr>
          <w:ilvl w:val="0"/>
          <w:numId w:val="2"/>
        </w:numPr>
        <w:rPr>
          <w:sz w:val="32"/>
          <w:szCs w:val="32"/>
        </w:rPr>
      </w:pPr>
      <w:r w:rsidRPr="004F6BCB">
        <w:rPr>
          <w:sz w:val="32"/>
          <w:szCs w:val="32"/>
        </w:rPr>
        <w:t xml:space="preserve">Before you start your first term at Cascadia, setup an </w:t>
      </w:r>
      <w:r w:rsidRPr="004F6BCB">
        <w:rPr>
          <w:b/>
          <w:i/>
          <w:sz w:val="32"/>
          <w:szCs w:val="32"/>
        </w:rPr>
        <w:t>Access Meeting</w:t>
      </w:r>
      <w:r w:rsidRPr="004F6BCB">
        <w:rPr>
          <w:sz w:val="32"/>
          <w:szCs w:val="32"/>
        </w:rPr>
        <w:t xml:space="preserve"> with </w:t>
      </w:r>
      <w:r w:rsidR="00DE6AE8">
        <w:rPr>
          <w:sz w:val="32"/>
          <w:szCs w:val="32"/>
        </w:rPr>
        <w:t>SAS</w:t>
      </w:r>
      <w:r w:rsidRPr="004F6BCB">
        <w:rPr>
          <w:sz w:val="32"/>
          <w:szCs w:val="32"/>
        </w:rPr>
        <w:t>.</w:t>
      </w:r>
    </w:p>
    <w:p w14:paraId="7946C993" w14:textId="2DEE0053" w:rsidR="00BC7BC9" w:rsidRPr="004F6BCB" w:rsidRDefault="00911587" w:rsidP="00BC7BC9">
      <w:pPr>
        <w:pStyle w:val="ListParagraph"/>
        <w:numPr>
          <w:ilvl w:val="0"/>
          <w:numId w:val="2"/>
        </w:numPr>
        <w:spacing w:after="120"/>
        <w:rPr>
          <w:sz w:val="32"/>
          <w:szCs w:val="32"/>
        </w:rPr>
      </w:pPr>
      <w:r w:rsidRPr="004F6BCB">
        <w:rPr>
          <w:sz w:val="32"/>
          <w:szCs w:val="32"/>
        </w:rPr>
        <w:t xml:space="preserve">Students facing </w:t>
      </w:r>
      <w:r w:rsidR="005B45B0">
        <w:rPr>
          <w:sz w:val="32"/>
          <w:szCs w:val="32"/>
        </w:rPr>
        <w:t>any</w:t>
      </w:r>
      <w:r w:rsidRPr="004F6BCB">
        <w:rPr>
          <w:sz w:val="32"/>
          <w:szCs w:val="32"/>
        </w:rPr>
        <w:t xml:space="preserve"> challenges </w:t>
      </w:r>
      <w:r w:rsidR="005B45B0">
        <w:rPr>
          <w:sz w:val="32"/>
          <w:szCs w:val="32"/>
        </w:rPr>
        <w:t>at Cascadia</w:t>
      </w:r>
      <w:r w:rsidRPr="004F6BCB">
        <w:rPr>
          <w:sz w:val="32"/>
          <w:szCs w:val="32"/>
        </w:rPr>
        <w:t xml:space="preserve"> can meet with </w:t>
      </w:r>
      <w:r w:rsidR="00DE6AE8">
        <w:rPr>
          <w:sz w:val="32"/>
          <w:szCs w:val="32"/>
        </w:rPr>
        <w:t>SAS</w:t>
      </w:r>
      <w:r w:rsidRPr="004F6BCB">
        <w:rPr>
          <w:sz w:val="32"/>
          <w:szCs w:val="32"/>
        </w:rPr>
        <w:t xml:space="preserve"> to explore possible resources.</w:t>
      </w:r>
    </w:p>
    <w:p w14:paraId="2BB01346" w14:textId="746884A6" w:rsidR="00911587" w:rsidRPr="004F6BCB" w:rsidRDefault="00AD7064" w:rsidP="001807BE">
      <w:pPr>
        <w:pStyle w:val="ListParagraph"/>
        <w:numPr>
          <w:ilvl w:val="0"/>
          <w:numId w:val="2"/>
        </w:numPr>
        <w:spacing w:after="120"/>
        <w:rPr>
          <w:sz w:val="32"/>
          <w:szCs w:val="32"/>
        </w:rPr>
      </w:pPr>
      <w:r w:rsidRPr="004F6BCB">
        <w:rPr>
          <w:sz w:val="32"/>
          <w:szCs w:val="32"/>
        </w:rPr>
        <w:t xml:space="preserve">Contact </w:t>
      </w:r>
      <w:r w:rsidR="00DE6AE8">
        <w:rPr>
          <w:sz w:val="32"/>
          <w:szCs w:val="32"/>
        </w:rPr>
        <w:t>SAS</w:t>
      </w:r>
      <w:r w:rsidRPr="004F6BCB">
        <w:rPr>
          <w:sz w:val="32"/>
          <w:szCs w:val="32"/>
        </w:rPr>
        <w:t xml:space="preserve"> </w:t>
      </w:r>
      <w:r w:rsidR="00BA1DEF" w:rsidRPr="004F6BCB">
        <w:rPr>
          <w:sz w:val="32"/>
          <w:szCs w:val="32"/>
        </w:rPr>
        <w:t xml:space="preserve">if you are having trouble </w:t>
      </w:r>
      <w:r w:rsidR="005B45B0">
        <w:rPr>
          <w:sz w:val="32"/>
          <w:szCs w:val="32"/>
        </w:rPr>
        <w:t>acquiring</w:t>
      </w:r>
      <w:r w:rsidR="00BA1DEF" w:rsidRPr="004F6BCB">
        <w:rPr>
          <w:sz w:val="32"/>
          <w:szCs w:val="32"/>
        </w:rPr>
        <w:t xml:space="preserve"> documentation</w:t>
      </w:r>
      <w:r w:rsidR="005B45B0">
        <w:rPr>
          <w:sz w:val="32"/>
          <w:szCs w:val="32"/>
        </w:rPr>
        <w:t xml:space="preserve"> of a disability or diagnosis</w:t>
      </w:r>
      <w:r w:rsidR="00BA1DEF" w:rsidRPr="004F6BCB">
        <w:rPr>
          <w:sz w:val="32"/>
          <w:szCs w:val="32"/>
        </w:rPr>
        <w:t>.</w:t>
      </w:r>
    </w:p>
    <w:p w14:paraId="5061822D" w14:textId="77777777" w:rsidR="00394D41" w:rsidRDefault="00394D41" w:rsidP="001512F7">
      <w:pPr>
        <w:pStyle w:val="Heading2"/>
      </w:pPr>
      <w:r>
        <w:t>Student’s Rights</w:t>
      </w:r>
    </w:p>
    <w:p w14:paraId="47CBC719" w14:textId="4571D93C" w:rsidR="00394D41" w:rsidRPr="00AD7064" w:rsidRDefault="00394D41" w:rsidP="00394D41">
      <w:pPr>
        <w:widowControl w:val="0"/>
        <w:rPr>
          <w:sz w:val="32"/>
          <w:szCs w:val="32"/>
        </w:rPr>
      </w:pPr>
      <w:r>
        <w:rPr>
          <w:sz w:val="32"/>
          <w:szCs w:val="32"/>
        </w:rPr>
        <w:t>SAS is committed to ensuring students are part of an inclusive environment where they are treated without biases. If a student feels there is an issue of access or they have been treated unfairly, please contact SAS.</w:t>
      </w:r>
    </w:p>
    <w:p w14:paraId="6FA1E03F" w14:textId="77777777" w:rsidR="00394D41" w:rsidRPr="00AD7064" w:rsidRDefault="00394D41" w:rsidP="001512F7">
      <w:pPr>
        <w:pStyle w:val="Heading3"/>
      </w:pPr>
      <w:r>
        <w:t>Confidentiality</w:t>
      </w:r>
    </w:p>
    <w:p w14:paraId="3024CCBF" w14:textId="5D4D8E0F" w:rsidR="00394D41" w:rsidRDefault="00394D41" w:rsidP="00394D41">
      <w:pPr>
        <w:widowControl w:val="0"/>
        <w:rPr>
          <w:sz w:val="32"/>
          <w:szCs w:val="32"/>
        </w:rPr>
      </w:pPr>
      <w:r>
        <w:rPr>
          <w:sz w:val="32"/>
          <w:szCs w:val="32"/>
        </w:rPr>
        <w:t xml:space="preserve">SAS complies and maintains confidential standards put forth by the federal government regarding any student documentation. A student’s disability or diagnosis will not be shared with </w:t>
      </w:r>
      <w:proofErr w:type="gramStart"/>
      <w:r>
        <w:rPr>
          <w:sz w:val="32"/>
          <w:szCs w:val="32"/>
        </w:rPr>
        <w:t>faculty,</w:t>
      </w:r>
      <w:proofErr w:type="gramEnd"/>
      <w:r>
        <w:rPr>
          <w:sz w:val="32"/>
          <w:szCs w:val="32"/>
        </w:rPr>
        <w:t xml:space="preserve"> however, the impact(s) of the disability or diagnosis may be discussed when consulting with faculty. SAS can only share information with a family member or guardian if the student </w:t>
      </w:r>
      <w:r w:rsidRPr="000078DD">
        <w:rPr>
          <w:sz w:val="32"/>
          <w:szCs w:val="32"/>
        </w:rPr>
        <w:t xml:space="preserve">has </w:t>
      </w:r>
      <w:hyperlink r:id="rId12" w:history="1">
        <w:r w:rsidRPr="000E5C05">
          <w:rPr>
            <w:rStyle w:val="Hyperlink"/>
            <w:sz w:val="32"/>
            <w:szCs w:val="32"/>
          </w:rPr>
          <w:t xml:space="preserve">submitted a </w:t>
        </w:r>
        <w:r w:rsidRPr="000E5C05">
          <w:rPr>
            <w:rStyle w:val="Hyperlink"/>
            <w:b/>
            <w:bCs/>
            <w:i/>
            <w:iCs/>
            <w:sz w:val="32"/>
            <w:szCs w:val="32"/>
          </w:rPr>
          <w:t>Release of Information Form</w:t>
        </w:r>
      </w:hyperlink>
      <w:r>
        <w:rPr>
          <w:sz w:val="32"/>
          <w:szCs w:val="32"/>
        </w:rPr>
        <w:t xml:space="preserve"> to </w:t>
      </w:r>
      <w:r w:rsidR="000E5C05">
        <w:rPr>
          <w:sz w:val="32"/>
          <w:szCs w:val="32"/>
        </w:rPr>
        <w:t>Enrollment Services</w:t>
      </w:r>
      <w:r>
        <w:rPr>
          <w:sz w:val="32"/>
          <w:szCs w:val="32"/>
        </w:rPr>
        <w:t xml:space="preserve">. </w:t>
      </w:r>
      <w:r w:rsidR="000E5C05">
        <w:rPr>
          <w:sz w:val="32"/>
          <w:szCs w:val="32"/>
        </w:rPr>
        <w:t>SAS</w:t>
      </w:r>
      <w:r>
        <w:rPr>
          <w:sz w:val="32"/>
          <w:szCs w:val="32"/>
        </w:rPr>
        <w:t xml:space="preserve"> will disclose confidential information if required to do so by court order, a disability related appeal is made, or the student has directed a threat upon themselves or others. </w:t>
      </w:r>
    </w:p>
    <w:p w14:paraId="0ECF789B" w14:textId="77777777" w:rsidR="00394D41" w:rsidRDefault="00394D41" w:rsidP="001512F7">
      <w:pPr>
        <w:pStyle w:val="Heading3"/>
      </w:pPr>
      <w:r>
        <w:t>Cascadia College Non- Discrimination Statement &amp; Complaint Procedure</w:t>
      </w:r>
    </w:p>
    <w:p w14:paraId="48529525" w14:textId="384C6FBC" w:rsidR="00394D41" w:rsidRDefault="00394D41" w:rsidP="00394D41">
      <w:pPr>
        <w:widowControl w:val="0"/>
        <w:rPr>
          <w:sz w:val="32"/>
          <w:szCs w:val="32"/>
        </w:rPr>
      </w:pPr>
      <w:r>
        <w:rPr>
          <w:sz w:val="32"/>
          <w:szCs w:val="32"/>
        </w:rPr>
        <w:t xml:space="preserve">Cascadia is committed to creating a supportive environment for a diverse student, faculty, and staff population. Individual differences are celebrated in a pluralistic community of learners. Cascadia does not discriminate on the basis of race, color, religion, gender and/or sex, sexual orientation, national origin, citizen- ship status, age, marital or veteran status, or the presence of any sensory, mental, or physical disability or   genetic information and is prohibited from discrimination in such manner by college policy and federal law. If a student has been discriminated against because of their status, they can file a </w:t>
      </w:r>
      <w:hyperlink r:id="rId13" w:history="1">
        <w:r w:rsidRPr="004801E6">
          <w:rPr>
            <w:rStyle w:val="Hyperlink"/>
            <w:sz w:val="32"/>
            <w:szCs w:val="32"/>
          </w:rPr>
          <w:t>Discrimination Complaint</w:t>
        </w:r>
      </w:hyperlink>
      <w:r>
        <w:rPr>
          <w:sz w:val="32"/>
          <w:szCs w:val="32"/>
        </w:rPr>
        <w:t xml:space="preserve"> with Cascadia’s Title IX/Equal Opportunity office. </w:t>
      </w:r>
    </w:p>
    <w:p w14:paraId="2330872F" w14:textId="77777777" w:rsidR="00394D41" w:rsidRDefault="00394D41" w:rsidP="001512F7">
      <w:pPr>
        <w:pStyle w:val="Heading3"/>
        <w:rPr>
          <w:rFonts w:ascii="Century Gothic" w:hAnsi="Century Gothic"/>
          <w:i/>
          <w:iCs/>
        </w:rPr>
      </w:pPr>
      <w:r>
        <w:t>Accommodation Appeal</w:t>
      </w:r>
    </w:p>
    <w:p w14:paraId="17BEC847" w14:textId="12F0B5DB" w:rsidR="00394D41" w:rsidRDefault="00394D41" w:rsidP="00394D41">
      <w:pPr>
        <w:widowControl w:val="0"/>
        <w:rPr>
          <w:sz w:val="32"/>
          <w:szCs w:val="32"/>
        </w:rPr>
      </w:pPr>
      <w:r>
        <w:rPr>
          <w:sz w:val="32"/>
          <w:szCs w:val="32"/>
        </w:rPr>
        <w:t>In the event a student is not satisfied</w:t>
      </w:r>
      <w:r w:rsidR="000E5C05">
        <w:rPr>
          <w:sz w:val="32"/>
          <w:szCs w:val="32"/>
        </w:rPr>
        <w:t xml:space="preserve"> or disagrees</w:t>
      </w:r>
      <w:r>
        <w:rPr>
          <w:sz w:val="32"/>
          <w:szCs w:val="32"/>
        </w:rPr>
        <w:t xml:space="preserve"> with an accommodation </w:t>
      </w:r>
      <w:r w:rsidR="000E5C05">
        <w:rPr>
          <w:sz w:val="32"/>
          <w:szCs w:val="32"/>
        </w:rPr>
        <w:t>that has been determined by SAS</w:t>
      </w:r>
      <w:r>
        <w:rPr>
          <w:sz w:val="32"/>
          <w:szCs w:val="32"/>
        </w:rPr>
        <w:t>, the student can take the following steps:</w:t>
      </w:r>
    </w:p>
    <w:p w14:paraId="0D161A19" w14:textId="4C106673" w:rsidR="00394D41" w:rsidRPr="004F6BCB" w:rsidRDefault="000E5C05" w:rsidP="00394D41">
      <w:pPr>
        <w:pStyle w:val="ListParagraph"/>
        <w:widowControl w:val="0"/>
        <w:numPr>
          <w:ilvl w:val="0"/>
          <w:numId w:val="5"/>
        </w:numPr>
        <w:rPr>
          <w:sz w:val="32"/>
          <w:szCs w:val="32"/>
        </w:rPr>
      </w:pPr>
      <w:r>
        <w:rPr>
          <w:sz w:val="32"/>
          <w:szCs w:val="32"/>
        </w:rPr>
        <w:t>Schedule a meeting with the Director of Accessibility &amp; Student Support Services</w:t>
      </w:r>
      <w:r w:rsidR="00394D41" w:rsidRPr="004F6BCB">
        <w:rPr>
          <w:sz w:val="32"/>
          <w:szCs w:val="32"/>
        </w:rPr>
        <w:t>. The</w:t>
      </w:r>
      <w:r>
        <w:rPr>
          <w:sz w:val="32"/>
          <w:szCs w:val="32"/>
        </w:rPr>
        <w:t xml:space="preserve"> Director</w:t>
      </w:r>
      <w:r w:rsidR="00394D41" w:rsidRPr="004F6BCB">
        <w:rPr>
          <w:sz w:val="32"/>
          <w:szCs w:val="32"/>
        </w:rPr>
        <w:t xml:space="preserve"> will meet with the student to try and reach a resolution.</w:t>
      </w:r>
    </w:p>
    <w:p w14:paraId="581A434E" w14:textId="3B170FEB" w:rsidR="00394D41" w:rsidRPr="000E5C05" w:rsidRDefault="00394D41" w:rsidP="001807BE">
      <w:pPr>
        <w:pStyle w:val="ListParagraph"/>
        <w:widowControl w:val="0"/>
        <w:numPr>
          <w:ilvl w:val="0"/>
          <w:numId w:val="5"/>
        </w:numPr>
        <w:rPr>
          <w:sz w:val="32"/>
          <w:szCs w:val="32"/>
        </w:rPr>
      </w:pPr>
      <w:r w:rsidRPr="004F6BCB">
        <w:rPr>
          <w:sz w:val="32"/>
          <w:szCs w:val="32"/>
        </w:rPr>
        <w:t xml:space="preserve">If a resolution is not reached, the student can </w:t>
      </w:r>
      <w:hyperlink r:id="rId14" w:history="1">
        <w:r w:rsidRPr="004F6BCB">
          <w:rPr>
            <w:rStyle w:val="Hyperlink"/>
            <w:sz w:val="32"/>
            <w:szCs w:val="32"/>
          </w:rPr>
          <w:t>file an Accommodation Appeal</w:t>
        </w:r>
      </w:hyperlink>
      <w:r w:rsidRPr="004F6BCB">
        <w:rPr>
          <w:sz w:val="32"/>
          <w:szCs w:val="32"/>
        </w:rPr>
        <w:t>, which will be evaluated by the D</w:t>
      </w:r>
      <w:r w:rsidR="000E5C05">
        <w:rPr>
          <w:sz w:val="32"/>
          <w:szCs w:val="32"/>
        </w:rPr>
        <w:t>ean for Student Success Services</w:t>
      </w:r>
      <w:r w:rsidRPr="004F6BCB">
        <w:rPr>
          <w:sz w:val="32"/>
          <w:szCs w:val="32"/>
        </w:rPr>
        <w:t>.</w:t>
      </w:r>
    </w:p>
    <w:p w14:paraId="1CE03C79" w14:textId="670579B0" w:rsidR="001807BE" w:rsidRDefault="00A34B08" w:rsidP="001512F7">
      <w:pPr>
        <w:pStyle w:val="Heading2"/>
      </w:pPr>
      <w:r>
        <w:t>Accommodate</w:t>
      </w:r>
    </w:p>
    <w:p w14:paraId="71C9676D" w14:textId="39FBAA69" w:rsidR="00D65ED3" w:rsidRDefault="002E493B" w:rsidP="001807BE">
      <w:pPr>
        <w:widowControl w:val="0"/>
        <w:rPr>
          <w:bCs/>
          <w:sz w:val="32"/>
          <w:szCs w:val="32"/>
        </w:rPr>
      </w:pPr>
      <w:r>
        <w:rPr>
          <w:bCs/>
          <w:sz w:val="32"/>
          <w:szCs w:val="32"/>
        </w:rPr>
        <w:t xml:space="preserve">Students will manage their accommodations requests through their </w:t>
      </w:r>
      <w:hyperlink r:id="rId15" w:history="1">
        <w:r w:rsidRPr="00DE500F">
          <w:rPr>
            <w:rStyle w:val="Hyperlink"/>
            <w:bCs/>
            <w:sz w:val="32"/>
            <w:szCs w:val="32"/>
          </w:rPr>
          <w:t>Accommodate Portal</w:t>
        </w:r>
      </w:hyperlink>
      <w:r>
        <w:rPr>
          <w:bCs/>
          <w:sz w:val="32"/>
          <w:szCs w:val="32"/>
        </w:rPr>
        <w:t xml:space="preserve">. </w:t>
      </w:r>
      <w:r w:rsidR="00EC2B35">
        <w:rPr>
          <w:bCs/>
          <w:sz w:val="32"/>
          <w:szCs w:val="32"/>
        </w:rPr>
        <w:t xml:space="preserve">Accommodate is the accommodation software SAS uses to manage accommodations. This is where students can login and request their previously determined accommodations. </w:t>
      </w:r>
      <w:r w:rsidR="00D65ED3" w:rsidRPr="00DE500F">
        <w:rPr>
          <w:b/>
          <w:bCs/>
          <w:sz w:val="32"/>
          <w:szCs w:val="32"/>
        </w:rPr>
        <w:t>Important:</w:t>
      </w:r>
      <w:r w:rsidR="00D65ED3">
        <w:rPr>
          <w:bCs/>
          <w:sz w:val="32"/>
          <w:szCs w:val="32"/>
        </w:rPr>
        <w:t xml:space="preserve"> </w:t>
      </w:r>
      <w:r w:rsidR="00D65ED3" w:rsidRPr="00DE500F">
        <w:rPr>
          <w:b/>
          <w:bCs/>
          <w:sz w:val="32"/>
          <w:szCs w:val="32"/>
        </w:rPr>
        <w:t>Students can only access Accommodate with their Cascadia issued email address and password</w:t>
      </w:r>
      <w:r w:rsidR="00D65ED3">
        <w:rPr>
          <w:bCs/>
          <w:sz w:val="32"/>
          <w:szCs w:val="32"/>
        </w:rPr>
        <w:t xml:space="preserve">. Cascadia email addresses are created for students after they </w:t>
      </w:r>
      <w:r w:rsidR="00DE500F">
        <w:rPr>
          <w:bCs/>
          <w:sz w:val="32"/>
          <w:szCs w:val="32"/>
        </w:rPr>
        <w:t>registered for their first quarter of classes at Ca</w:t>
      </w:r>
      <w:r w:rsidR="0080657E">
        <w:rPr>
          <w:bCs/>
          <w:sz w:val="32"/>
          <w:szCs w:val="32"/>
        </w:rPr>
        <w:t>scadia and</w:t>
      </w:r>
      <w:r w:rsidR="00D65ED3">
        <w:rPr>
          <w:bCs/>
          <w:sz w:val="32"/>
          <w:szCs w:val="32"/>
        </w:rPr>
        <w:t xml:space="preserve"> are sent via the email address students used to apply to Cascadia. If a student is having trouble accessing their Cascadia email address, please contact the </w:t>
      </w:r>
      <w:hyperlink r:id="rId16" w:anchor="contact" w:history="1">
        <w:r w:rsidR="00D65ED3" w:rsidRPr="00D65ED3">
          <w:rPr>
            <w:rStyle w:val="Hyperlink"/>
            <w:bCs/>
            <w:sz w:val="32"/>
            <w:szCs w:val="32"/>
          </w:rPr>
          <w:t>Help Desk</w:t>
        </w:r>
      </w:hyperlink>
      <w:r w:rsidR="00D65ED3">
        <w:rPr>
          <w:bCs/>
          <w:sz w:val="32"/>
          <w:szCs w:val="32"/>
        </w:rPr>
        <w:t xml:space="preserve">. </w:t>
      </w:r>
    </w:p>
    <w:p w14:paraId="1677574A" w14:textId="32131B55" w:rsidR="00D65ED3" w:rsidRDefault="00D65ED3" w:rsidP="001512F7">
      <w:pPr>
        <w:pStyle w:val="Heading3"/>
      </w:pPr>
      <w:r>
        <w:t>Letter of Accommodation (LOA)</w:t>
      </w:r>
    </w:p>
    <w:p w14:paraId="617CB1D7" w14:textId="2EDD9BDD" w:rsidR="001807BE" w:rsidRDefault="00D65ED3" w:rsidP="001807BE">
      <w:pPr>
        <w:widowControl w:val="0"/>
        <w:rPr>
          <w:b/>
          <w:bCs/>
          <w:i/>
          <w:iCs/>
          <w:sz w:val="32"/>
          <w:szCs w:val="32"/>
        </w:rPr>
      </w:pPr>
      <w:r>
        <w:rPr>
          <w:bCs/>
          <w:sz w:val="32"/>
          <w:szCs w:val="32"/>
        </w:rPr>
        <w:t>To activate accommodations for an academic quarter</w:t>
      </w:r>
      <w:r w:rsidR="00DE500F">
        <w:rPr>
          <w:bCs/>
          <w:sz w:val="32"/>
          <w:szCs w:val="32"/>
        </w:rPr>
        <w:t xml:space="preserve">, students need to </w:t>
      </w:r>
      <w:hyperlink r:id="rId17" w:history="1">
        <w:r w:rsidR="00DE500F" w:rsidRPr="00DE500F">
          <w:rPr>
            <w:rStyle w:val="Hyperlink"/>
            <w:bCs/>
            <w:sz w:val="32"/>
            <w:szCs w:val="32"/>
          </w:rPr>
          <w:t xml:space="preserve">request their </w:t>
        </w:r>
        <w:r w:rsidR="008C21A4" w:rsidRPr="00DE500F">
          <w:rPr>
            <w:rStyle w:val="Hyperlink"/>
            <w:bCs/>
            <w:sz w:val="32"/>
            <w:szCs w:val="32"/>
          </w:rPr>
          <w:t>Letter of Accommodation (LOA)</w:t>
        </w:r>
      </w:hyperlink>
      <w:r w:rsidR="00DE500F">
        <w:rPr>
          <w:bCs/>
          <w:sz w:val="32"/>
          <w:szCs w:val="32"/>
        </w:rPr>
        <w:t xml:space="preserve"> through their </w:t>
      </w:r>
      <w:hyperlink r:id="rId18" w:history="1">
        <w:r w:rsidR="00DE500F" w:rsidRPr="00DE500F">
          <w:rPr>
            <w:rStyle w:val="Hyperlink"/>
            <w:bCs/>
            <w:sz w:val="32"/>
            <w:szCs w:val="32"/>
          </w:rPr>
          <w:t>Accommodate Portal</w:t>
        </w:r>
      </w:hyperlink>
      <w:r w:rsidR="00DE500F">
        <w:rPr>
          <w:bCs/>
          <w:sz w:val="32"/>
          <w:szCs w:val="32"/>
        </w:rPr>
        <w:t>.</w:t>
      </w:r>
      <w:r w:rsidR="001807BE">
        <w:rPr>
          <w:b/>
          <w:bCs/>
          <w:sz w:val="32"/>
          <w:szCs w:val="32"/>
        </w:rPr>
        <w:t xml:space="preserve"> </w:t>
      </w:r>
      <w:r w:rsidR="00DF441C" w:rsidRPr="00DF441C">
        <w:rPr>
          <w:bCs/>
          <w:sz w:val="32"/>
          <w:szCs w:val="32"/>
        </w:rPr>
        <w:t>Students can select what accommodations they need for a course in Accommodate (SAS advises all students to consider what accommodations are needed for a course before making the request).</w:t>
      </w:r>
      <w:r w:rsidR="00DF441C">
        <w:rPr>
          <w:b/>
          <w:bCs/>
          <w:sz w:val="32"/>
          <w:szCs w:val="32"/>
        </w:rPr>
        <w:t xml:space="preserve"> </w:t>
      </w:r>
      <w:r w:rsidR="00DE500F">
        <w:rPr>
          <w:sz w:val="32"/>
          <w:szCs w:val="32"/>
        </w:rPr>
        <w:t xml:space="preserve">LOAs </w:t>
      </w:r>
      <w:r w:rsidR="001807BE">
        <w:rPr>
          <w:sz w:val="32"/>
          <w:szCs w:val="32"/>
        </w:rPr>
        <w:t xml:space="preserve">recognize the student as being registered with </w:t>
      </w:r>
      <w:r w:rsidR="00DE500F">
        <w:rPr>
          <w:sz w:val="32"/>
          <w:szCs w:val="32"/>
        </w:rPr>
        <w:t>SAS</w:t>
      </w:r>
      <w:r w:rsidR="001807BE">
        <w:rPr>
          <w:sz w:val="32"/>
          <w:szCs w:val="32"/>
        </w:rPr>
        <w:t xml:space="preserve"> and state their accommodations. Students will not have a LOA sent out by </w:t>
      </w:r>
      <w:r w:rsidR="00DE500F">
        <w:rPr>
          <w:sz w:val="32"/>
          <w:szCs w:val="32"/>
        </w:rPr>
        <w:t>SAS</w:t>
      </w:r>
      <w:r w:rsidR="001807BE">
        <w:rPr>
          <w:sz w:val="32"/>
          <w:szCs w:val="32"/>
        </w:rPr>
        <w:t xml:space="preserve"> without </w:t>
      </w:r>
      <w:r w:rsidR="00DE500F">
        <w:rPr>
          <w:sz w:val="32"/>
          <w:szCs w:val="32"/>
        </w:rPr>
        <w:t>a request from the student via Accommodate</w:t>
      </w:r>
      <w:r w:rsidR="001807BE">
        <w:rPr>
          <w:b/>
          <w:bCs/>
          <w:i/>
          <w:iCs/>
          <w:sz w:val="32"/>
          <w:szCs w:val="32"/>
        </w:rPr>
        <w:t>.</w:t>
      </w:r>
      <w:r w:rsidR="00520FBF">
        <w:rPr>
          <w:b/>
          <w:bCs/>
          <w:i/>
          <w:iCs/>
          <w:sz w:val="32"/>
          <w:szCs w:val="32"/>
        </w:rPr>
        <w:t xml:space="preserve"> </w:t>
      </w:r>
    </w:p>
    <w:p w14:paraId="07BF74AD" w14:textId="7B1CAC44" w:rsidR="001807BE" w:rsidRPr="000278FE" w:rsidRDefault="00FB4BDE" w:rsidP="001807BE">
      <w:pPr>
        <w:widowControl w:val="0"/>
        <w:rPr>
          <w:bCs/>
          <w:iCs/>
          <w:sz w:val="32"/>
          <w:szCs w:val="32"/>
        </w:rPr>
      </w:pPr>
      <w:r>
        <w:rPr>
          <w:bCs/>
          <w:iCs/>
          <w:sz w:val="32"/>
          <w:szCs w:val="32"/>
        </w:rPr>
        <w:t>SAS</w:t>
      </w:r>
      <w:r w:rsidR="001807BE">
        <w:rPr>
          <w:bCs/>
          <w:iCs/>
          <w:sz w:val="32"/>
          <w:szCs w:val="32"/>
        </w:rPr>
        <w:t xml:space="preserve"> will send stu</w:t>
      </w:r>
      <w:r w:rsidR="008C21A4">
        <w:rPr>
          <w:bCs/>
          <w:iCs/>
          <w:sz w:val="32"/>
          <w:szCs w:val="32"/>
        </w:rPr>
        <w:t>dents their LOAs one-week prior to</w:t>
      </w:r>
      <w:r w:rsidR="001807BE">
        <w:rPr>
          <w:bCs/>
          <w:iCs/>
          <w:sz w:val="32"/>
          <w:szCs w:val="32"/>
        </w:rPr>
        <w:t xml:space="preserve"> th</w:t>
      </w:r>
      <w:r w:rsidR="008C21A4">
        <w:rPr>
          <w:bCs/>
          <w:iCs/>
          <w:sz w:val="32"/>
          <w:szCs w:val="32"/>
        </w:rPr>
        <w:t>e beginning of the quarter</w:t>
      </w:r>
      <w:r w:rsidR="004801E6">
        <w:rPr>
          <w:bCs/>
          <w:iCs/>
          <w:sz w:val="32"/>
          <w:szCs w:val="32"/>
        </w:rPr>
        <w:t xml:space="preserve"> if the LOA is requested prior to the start of the quarter</w:t>
      </w:r>
      <w:r w:rsidR="008C21A4">
        <w:rPr>
          <w:bCs/>
          <w:iCs/>
          <w:sz w:val="32"/>
          <w:szCs w:val="32"/>
        </w:rPr>
        <w:t xml:space="preserve">. </w:t>
      </w:r>
      <w:r w:rsidR="000278FE">
        <w:rPr>
          <w:bCs/>
          <w:iCs/>
          <w:sz w:val="32"/>
          <w:szCs w:val="32"/>
        </w:rPr>
        <w:t>LOAs will also be emailed to</w:t>
      </w:r>
      <w:r w:rsidR="008C21A4">
        <w:rPr>
          <w:bCs/>
          <w:iCs/>
          <w:sz w:val="32"/>
          <w:szCs w:val="32"/>
        </w:rPr>
        <w:t xml:space="preserve"> st</w:t>
      </w:r>
      <w:r w:rsidR="00BA1DEF">
        <w:rPr>
          <w:bCs/>
          <w:iCs/>
          <w:sz w:val="32"/>
          <w:szCs w:val="32"/>
        </w:rPr>
        <w:t>udents</w:t>
      </w:r>
      <w:r w:rsidR="000278FE">
        <w:rPr>
          <w:bCs/>
          <w:iCs/>
          <w:sz w:val="32"/>
          <w:szCs w:val="32"/>
        </w:rPr>
        <w:t>’</w:t>
      </w:r>
      <w:r w:rsidR="00BA1DEF">
        <w:rPr>
          <w:bCs/>
          <w:iCs/>
          <w:sz w:val="32"/>
          <w:szCs w:val="32"/>
        </w:rPr>
        <w:t xml:space="preserve"> instructors </w:t>
      </w:r>
      <w:r w:rsidR="000278FE">
        <w:rPr>
          <w:bCs/>
          <w:iCs/>
          <w:sz w:val="32"/>
          <w:szCs w:val="32"/>
        </w:rPr>
        <w:t>during this time</w:t>
      </w:r>
      <w:r w:rsidR="000E039C">
        <w:rPr>
          <w:bCs/>
          <w:iCs/>
          <w:sz w:val="32"/>
          <w:szCs w:val="32"/>
        </w:rPr>
        <w:t xml:space="preserve">. </w:t>
      </w:r>
      <w:r w:rsidR="00BA1DEF">
        <w:rPr>
          <w:bCs/>
          <w:iCs/>
          <w:sz w:val="32"/>
          <w:szCs w:val="32"/>
        </w:rPr>
        <w:t xml:space="preserve">This is the official notification of when a student’s accommodations begin. </w:t>
      </w:r>
      <w:r w:rsidR="000278FE">
        <w:rPr>
          <w:bCs/>
          <w:iCs/>
          <w:sz w:val="32"/>
          <w:szCs w:val="32"/>
        </w:rPr>
        <w:t>If a student is</w:t>
      </w:r>
      <w:r w:rsidR="00DF441C">
        <w:rPr>
          <w:bCs/>
          <w:iCs/>
          <w:sz w:val="32"/>
          <w:szCs w:val="32"/>
        </w:rPr>
        <w:t xml:space="preserve"> unsure</w:t>
      </w:r>
      <w:r w:rsidR="000278FE">
        <w:rPr>
          <w:bCs/>
          <w:iCs/>
          <w:sz w:val="32"/>
          <w:szCs w:val="32"/>
        </w:rPr>
        <w:t xml:space="preserve"> if they need accommodations for a specific class, SAS recommends waiting until the first week of the quarter to have a conversation with their instructor about what the class will entail and if accommodations are necessary. </w:t>
      </w:r>
      <w:r w:rsidR="000278FE" w:rsidRPr="00BA1DEF">
        <w:rPr>
          <w:b/>
          <w:bCs/>
          <w:iCs/>
          <w:sz w:val="32"/>
          <w:szCs w:val="32"/>
        </w:rPr>
        <w:t xml:space="preserve">Important: Accommodations </w:t>
      </w:r>
      <w:r w:rsidR="000278FE">
        <w:rPr>
          <w:b/>
          <w:bCs/>
          <w:iCs/>
          <w:sz w:val="32"/>
          <w:szCs w:val="32"/>
        </w:rPr>
        <w:t xml:space="preserve">can be requested at </w:t>
      </w:r>
      <w:r w:rsidR="00D63B4E">
        <w:rPr>
          <w:b/>
          <w:bCs/>
          <w:iCs/>
          <w:sz w:val="32"/>
          <w:szCs w:val="32"/>
        </w:rPr>
        <w:t>any time</w:t>
      </w:r>
      <w:r w:rsidR="000278FE">
        <w:rPr>
          <w:b/>
          <w:bCs/>
          <w:iCs/>
          <w:sz w:val="32"/>
          <w:szCs w:val="32"/>
        </w:rPr>
        <w:t xml:space="preserve"> during the quarter but</w:t>
      </w:r>
      <w:r w:rsidR="00D63B4E">
        <w:rPr>
          <w:b/>
          <w:bCs/>
          <w:iCs/>
          <w:sz w:val="32"/>
          <w:szCs w:val="32"/>
        </w:rPr>
        <w:t>,</w:t>
      </w:r>
      <w:r w:rsidR="000278FE">
        <w:rPr>
          <w:b/>
          <w:bCs/>
          <w:iCs/>
          <w:sz w:val="32"/>
          <w:szCs w:val="32"/>
        </w:rPr>
        <w:t xml:space="preserve"> depending on the accommodation</w:t>
      </w:r>
      <w:r w:rsidR="00D63B4E">
        <w:rPr>
          <w:b/>
          <w:bCs/>
          <w:iCs/>
          <w:sz w:val="32"/>
          <w:szCs w:val="32"/>
        </w:rPr>
        <w:t>,</w:t>
      </w:r>
      <w:r w:rsidR="000278FE">
        <w:rPr>
          <w:b/>
          <w:bCs/>
          <w:iCs/>
          <w:sz w:val="32"/>
          <w:szCs w:val="32"/>
        </w:rPr>
        <w:t xml:space="preserve"> may need time to implement. Accommodations are not retroactive and must be requested beforehand. </w:t>
      </w:r>
    </w:p>
    <w:p w14:paraId="620D0800" w14:textId="5C748E8B" w:rsidR="000278FE" w:rsidRDefault="000278FE" w:rsidP="001512F7">
      <w:pPr>
        <w:pStyle w:val="Heading3"/>
      </w:pPr>
      <w:r>
        <w:t>Instructor Conversation</w:t>
      </w:r>
    </w:p>
    <w:p w14:paraId="56EBD615" w14:textId="34B00C18" w:rsidR="00025E73" w:rsidRDefault="000B051D" w:rsidP="00025E73">
      <w:pPr>
        <w:widowControl w:val="0"/>
        <w:rPr>
          <w:sz w:val="32"/>
          <w:szCs w:val="32"/>
        </w:rPr>
      </w:pPr>
      <w:r>
        <w:rPr>
          <w:sz w:val="32"/>
          <w:szCs w:val="32"/>
        </w:rPr>
        <w:t>SAS</w:t>
      </w:r>
      <w:r w:rsidR="00BA1DEF">
        <w:rPr>
          <w:sz w:val="32"/>
          <w:szCs w:val="32"/>
        </w:rPr>
        <w:t xml:space="preserve"> </w:t>
      </w:r>
      <w:r w:rsidR="004F6BCB">
        <w:rPr>
          <w:sz w:val="32"/>
          <w:szCs w:val="32"/>
        </w:rPr>
        <w:t xml:space="preserve">strongly </w:t>
      </w:r>
      <w:r w:rsidR="00BA1DEF">
        <w:rPr>
          <w:sz w:val="32"/>
          <w:szCs w:val="32"/>
        </w:rPr>
        <w:t xml:space="preserve">advises students to discuss their accommodations with their instructor. </w:t>
      </w:r>
      <w:r w:rsidR="001807BE">
        <w:rPr>
          <w:sz w:val="32"/>
          <w:szCs w:val="32"/>
        </w:rPr>
        <w:t>T</w:t>
      </w:r>
      <w:r>
        <w:rPr>
          <w:sz w:val="32"/>
          <w:szCs w:val="32"/>
        </w:rPr>
        <w:t xml:space="preserve">his is a conversation </w:t>
      </w:r>
      <w:r w:rsidR="00DF441C">
        <w:rPr>
          <w:sz w:val="32"/>
          <w:szCs w:val="32"/>
        </w:rPr>
        <w:t xml:space="preserve">which should be held during the first week of the quarter. This gives the student and the instructor an opportunity to discuss what accommodations would apply to a course and how they would apply to the course. It will help ensure both the student and the instructor understand the student’s accommodations will work in a course. Also, it is a great space for students to gather more information if accommodations are needed for the course (as mentioned above). </w:t>
      </w:r>
      <w:bookmarkStart w:id="1" w:name="_Hlk109904072"/>
      <w:r w:rsidR="00DF441C">
        <w:rPr>
          <w:sz w:val="32"/>
          <w:szCs w:val="32"/>
        </w:rPr>
        <w:t>The conversation can be hel</w:t>
      </w:r>
      <w:r w:rsidR="00D82D81">
        <w:rPr>
          <w:sz w:val="32"/>
          <w:szCs w:val="32"/>
        </w:rPr>
        <w:t>d</w:t>
      </w:r>
      <w:r w:rsidR="00DF441C">
        <w:rPr>
          <w:sz w:val="32"/>
          <w:szCs w:val="32"/>
        </w:rPr>
        <w:t xml:space="preserve"> in</w:t>
      </w:r>
      <w:r w:rsidR="00D82D81">
        <w:rPr>
          <w:sz w:val="32"/>
          <w:szCs w:val="32"/>
        </w:rPr>
        <w:t xml:space="preserve"> a</w:t>
      </w:r>
      <w:r w:rsidR="00DF441C">
        <w:rPr>
          <w:sz w:val="32"/>
          <w:szCs w:val="32"/>
        </w:rPr>
        <w:t xml:space="preserve"> private manner before or after class</w:t>
      </w:r>
      <w:bookmarkEnd w:id="1"/>
      <w:r w:rsidR="00DF441C">
        <w:rPr>
          <w:sz w:val="32"/>
          <w:szCs w:val="32"/>
        </w:rPr>
        <w:t>, during the instructor’s office hours, or through an introductory email.</w:t>
      </w:r>
    </w:p>
    <w:p w14:paraId="3080B72D" w14:textId="77777777" w:rsidR="00706200" w:rsidRDefault="00706200" w:rsidP="001512F7">
      <w:pPr>
        <w:pStyle w:val="Heading3"/>
      </w:pPr>
      <w:r>
        <w:t>Updating Accommodations</w:t>
      </w:r>
    </w:p>
    <w:p w14:paraId="55000121" w14:textId="2D3C3AA3" w:rsidR="00706200" w:rsidRPr="00706200" w:rsidRDefault="00706200" w:rsidP="00706200">
      <w:pPr>
        <w:rPr>
          <w:sz w:val="32"/>
          <w:szCs w:val="32"/>
        </w:rPr>
      </w:pPr>
      <w:r w:rsidRPr="00706200">
        <w:rPr>
          <w:sz w:val="32"/>
          <w:szCs w:val="32"/>
        </w:rPr>
        <w:t xml:space="preserve">Barriers can present themselves when we least expect them. If a student’s condition changes or worsens, please contact </w:t>
      </w:r>
      <w:r w:rsidR="0038273C">
        <w:rPr>
          <w:sz w:val="32"/>
          <w:szCs w:val="32"/>
        </w:rPr>
        <w:t>SAS</w:t>
      </w:r>
      <w:r w:rsidRPr="00706200">
        <w:rPr>
          <w:sz w:val="32"/>
          <w:szCs w:val="32"/>
        </w:rPr>
        <w:t xml:space="preserve">. The student will meet </w:t>
      </w:r>
      <w:r w:rsidR="0038273C">
        <w:rPr>
          <w:sz w:val="32"/>
          <w:szCs w:val="32"/>
        </w:rPr>
        <w:t>with SAS staff to</w:t>
      </w:r>
      <w:r w:rsidRPr="00706200">
        <w:rPr>
          <w:sz w:val="32"/>
          <w:szCs w:val="32"/>
        </w:rPr>
        <w:t xml:space="preserve"> discuss possibly updating accommodations. </w:t>
      </w:r>
      <w:r w:rsidR="0038273C">
        <w:rPr>
          <w:sz w:val="32"/>
          <w:szCs w:val="32"/>
        </w:rPr>
        <w:t>SAS</w:t>
      </w:r>
      <w:r w:rsidRPr="00706200">
        <w:rPr>
          <w:sz w:val="32"/>
          <w:szCs w:val="32"/>
        </w:rPr>
        <w:t xml:space="preserve"> may request additional documentation to update a student’s documentation.</w:t>
      </w:r>
    </w:p>
    <w:p w14:paraId="7C382946" w14:textId="77777777" w:rsidR="001807BE" w:rsidRDefault="00AD7064" w:rsidP="001512F7">
      <w:pPr>
        <w:pStyle w:val="Heading3"/>
      </w:pPr>
      <w:r>
        <w:t>Tips</w:t>
      </w:r>
    </w:p>
    <w:p w14:paraId="11945DEA" w14:textId="684D240D" w:rsidR="00AD7064" w:rsidRPr="004F6BCB" w:rsidRDefault="0038273C" w:rsidP="00AD7064">
      <w:pPr>
        <w:pStyle w:val="ListParagraph"/>
        <w:numPr>
          <w:ilvl w:val="0"/>
          <w:numId w:val="3"/>
        </w:numPr>
        <w:rPr>
          <w:sz w:val="32"/>
          <w:szCs w:val="32"/>
        </w:rPr>
      </w:pPr>
      <w:r>
        <w:rPr>
          <w:sz w:val="32"/>
          <w:szCs w:val="32"/>
        </w:rPr>
        <w:t xml:space="preserve">Verify your accommodations have been requested through your </w:t>
      </w:r>
      <w:hyperlink r:id="rId19" w:history="1">
        <w:r w:rsidRPr="00123818">
          <w:rPr>
            <w:rStyle w:val="Hyperlink"/>
            <w:sz w:val="32"/>
            <w:szCs w:val="32"/>
          </w:rPr>
          <w:t>Accommodate Portal</w:t>
        </w:r>
      </w:hyperlink>
      <w:r>
        <w:rPr>
          <w:sz w:val="32"/>
          <w:szCs w:val="32"/>
        </w:rPr>
        <w:t>.</w:t>
      </w:r>
    </w:p>
    <w:p w14:paraId="03E39AAD" w14:textId="43A3B744" w:rsidR="00595A0E" w:rsidRPr="004F6BCB" w:rsidRDefault="00AD7064" w:rsidP="00595A0E">
      <w:pPr>
        <w:pStyle w:val="ListParagraph"/>
        <w:numPr>
          <w:ilvl w:val="0"/>
          <w:numId w:val="3"/>
        </w:numPr>
        <w:rPr>
          <w:sz w:val="32"/>
          <w:szCs w:val="32"/>
        </w:rPr>
      </w:pPr>
      <w:r w:rsidRPr="004F6BCB">
        <w:rPr>
          <w:sz w:val="32"/>
          <w:szCs w:val="32"/>
        </w:rPr>
        <w:t xml:space="preserve">Stay in contact with </w:t>
      </w:r>
      <w:r w:rsidR="0038273C">
        <w:rPr>
          <w:sz w:val="32"/>
          <w:szCs w:val="32"/>
        </w:rPr>
        <w:t>SAS</w:t>
      </w:r>
      <w:r w:rsidRPr="004F6BCB">
        <w:rPr>
          <w:sz w:val="32"/>
          <w:szCs w:val="32"/>
        </w:rPr>
        <w:t xml:space="preserve"> throughout the quarter. We are here to help no matter the size of the question.</w:t>
      </w:r>
    </w:p>
    <w:p w14:paraId="7F830055" w14:textId="36B8AEBB" w:rsidR="005D6ED5" w:rsidRPr="005B45B0" w:rsidRDefault="00F45D2A" w:rsidP="00F45D2A">
      <w:pPr>
        <w:pStyle w:val="ListParagraph"/>
        <w:numPr>
          <w:ilvl w:val="0"/>
          <w:numId w:val="3"/>
        </w:numPr>
        <w:rPr>
          <w:sz w:val="32"/>
          <w:szCs w:val="32"/>
        </w:rPr>
      </w:pPr>
      <w:r w:rsidRPr="004F6BCB">
        <w:rPr>
          <w:sz w:val="32"/>
          <w:szCs w:val="32"/>
        </w:rPr>
        <w:t xml:space="preserve">Faculty will not implement accommodations without a </w:t>
      </w:r>
      <w:r w:rsidR="00520FBF" w:rsidRPr="004F6BCB">
        <w:rPr>
          <w:sz w:val="32"/>
          <w:szCs w:val="32"/>
        </w:rPr>
        <w:t>LOA, which</w:t>
      </w:r>
      <w:r w:rsidRPr="004F6BCB">
        <w:rPr>
          <w:sz w:val="32"/>
          <w:szCs w:val="32"/>
        </w:rPr>
        <w:t xml:space="preserve"> is why it is important to </w:t>
      </w:r>
      <w:r w:rsidR="00BA1DEF" w:rsidRPr="004F6BCB">
        <w:rPr>
          <w:sz w:val="32"/>
          <w:szCs w:val="32"/>
        </w:rPr>
        <w:t>complete a request</w:t>
      </w:r>
      <w:r w:rsidR="00520FBF" w:rsidRPr="004F6BCB">
        <w:rPr>
          <w:sz w:val="32"/>
          <w:szCs w:val="32"/>
        </w:rPr>
        <w:t>.</w:t>
      </w:r>
    </w:p>
    <w:p w14:paraId="2B1143A5" w14:textId="77777777" w:rsidR="00D14111" w:rsidRDefault="00D14111" w:rsidP="001512F7">
      <w:pPr>
        <w:pStyle w:val="Heading2"/>
      </w:pPr>
      <w:r>
        <w:t>Accessing Accommodations</w:t>
      </w:r>
    </w:p>
    <w:p w14:paraId="505CDA98" w14:textId="7646456B" w:rsidR="00D14111" w:rsidRDefault="00D14111" w:rsidP="00D14111">
      <w:pPr>
        <w:widowControl w:val="0"/>
        <w:rPr>
          <w:sz w:val="32"/>
          <w:szCs w:val="32"/>
        </w:rPr>
      </w:pPr>
      <w:r>
        <w:rPr>
          <w:sz w:val="32"/>
          <w:szCs w:val="32"/>
        </w:rPr>
        <w:t xml:space="preserve">Some accommodations require students to submit a request </w:t>
      </w:r>
      <w:r w:rsidR="0038273C">
        <w:rPr>
          <w:sz w:val="32"/>
          <w:szCs w:val="32"/>
        </w:rPr>
        <w:t xml:space="preserve">through Accommodate </w:t>
      </w:r>
      <w:r>
        <w:rPr>
          <w:sz w:val="32"/>
          <w:szCs w:val="32"/>
        </w:rPr>
        <w:t>in order for</w:t>
      </w:r>
      <w:r w:rsidR="0038273C">
        <w:rPr>
          <w:sz w:val="32"/>
          <w:szCs w:val="32"/>
        </w:rPr>
        <w:t xml:space="preserve"> SAS</w:t>
      </w:r>
      <w:r>
        <w:rPr>
          <w:sz w:val="32"/>
          <w:szCs w:val="32"/>
        </w:rPr>
        <w:t xml:space="preserve"> to properly schedule supports. Below are accommodations which fall into that category (Accommodations are determined on an individual basis and may not be applicable to all students): </w:t>
      </w:r>
    </w:p>
    <w:p w14:paraId="153AE844" w14:textId="77777777" w:rsidR="00D14111" w:rsidRDefault="00D14111" w:rsidP="001512F7">
      <w:pPr>
        <w:pStyle w:val="Heading3"/>
      </w:pPr>
      <w:r>
        <w:t>Exam Accommodations</w:t>
      </w:r>
    </w:p>
    <w:p w14:paraId="0FED3386" w14:textId="372E895E" w:rsidR="00B209EC" w:rsidRDefault="00B209EC" w:rsidP="00B209EC">
      <w:pPr>
        <w:widowControl w:val="0"/>
        <w:rPr>
          <w:sz w:val="32"/>
          <w:szCs w:val="32"/>
        </w:rPr>
      </w:pPr>
      <w:r>
        <w:rPr>
          <w:sz w:val="32"/>
          <w:szCs w:val="32"/>
        </w:rPr>
        <w:t xml:space="preserve">Students </w:t>
      </w:r>
      <w:r w:rsidR="004F6BCB">
        <w:rPr>
          <w:sz w:val="32"/>
          <w:szCs w:val="32"/>
        </w:rPr>
        <w:t>who need extra time on a timed exam/quiz or need a reduced-distraction testing environment</w:t>
      </w:r>
      <w:r w:rsidR="00B12430">
        <w:rPr>
          <w:sz w:val="32"/>
          <w:szCs w:val="32"/>
        </w:rPr>
        <w:t xml:space="preserve"> </w:t>
      </w:r>
      <w:r w:rsidR="00B12430" w:rsidRPr="000078DD">
        <w:rPr>
          <w:sz w:val="32"/>
          <w:szCs w:val="32"/>
        </w:rPr>
        <w:t>wi</w:t>
      </w:r>
      <w:r w:rsidR="0038273C">
        <w:rPr>
          <w:sz w:val="32"/>
          <w:szCs w:val="32"/>
        </w:rPr>
        <w:t xml:space="preserve">ll need to </w:t>
      </w:r>
      <w:hyperlink r:id="rId20" w:history="1">
        <w:r w:rsidR="0038273C" w:rsidRPr="00E96102">
          <w:rPr>
            <w:rStyle w:val="Hyperlink"/>
            <w:sz w:val="32"/>
            <w:szCs w:val="32"/>
          </w:rPr>
          <w:t xml:space="preserve">schedule </w:t>
        </w:r>
        <w:r w:rsidR="00ED4E13">
          <w:rPr>
            <w:rStyle w:val="Hyperlink"/>
            <w:sz w:val="32"/>
            <w:szCs w:val="32"/>
          </w:rPr>
          <w:t xml:space="preserve">tests </w:t>
        </w:r>
        <w:r w:rsidR="0038273C" w:rsidRPr="00E96102">
          <w:rPr>
            <w:rStyle w:val="Hyperlink"/>
            <w:sz w:val="32"/>
            <w:szCs w:val="32"/>
          </w:rPr>
          <w:t>through Accommodate</w:t>
        </w:r>
      </w:hyperlink>
      <w:r w:rsidR="00C34496">
        <w:rPr>
          <w:sz w:val="32"/>
          <w:szCs w:val="32"/>
        </w:rPr>
        <w:t xml:space="preserve">. </w:t>
      </w:r>
      <w:r w:rsidR="0038273C">
        <w:rPr>
          <w:sz w:val="32"/>
          <w:szCs w:val="32"/>
        </w:rPr>
        <w:t>The scheduling request</w:t>
      </w:r>
      <w:r w:rsidR="00B12430">
        <w:rPr>
          <w:sz w:val="32"/>
          <w:szCs w:val="32"/>
        </w:rPr>
        <w:t xml:space="preserve"> must be completed</w:t>
      </w:r>
      <w:r>
        <w:rPr>
          <w:sz w:val="32"/>
          <w:szCs w:val="32"/>
        </w:rPr>
        <w:t xml:space="preserve"> </w:t>
      </w:r>
      <w:r w:rsidR="006F517A">
        <w:rPr>
          <w:b/>
          <w:bCs/>
          <w:sz w:val="32"/>
          <w:szCs w:val="32"/>
          <w:u w:val="single"/>
        </w:rPr>
        <w:t>a minimum of 3</w:t>
      </w:r>
      <w:r w:rsidR="006F517A" w:rsidRPr="006F517A">
        <w:rPr>
          <w:bCs/>
          <w:sz w:val="32"/>
          <w:szCs w:val="32"/>
        </w:rPr>
        <w:t xml:space="preserve"> days</w:t>
      </w:r>
      <w:r w:rsidR="006F517A">
        <w:rPr>
          <w:bCs/>
          <w:sz w:val="32"/>
          <w:szCs w:val="32"/>
        </w:rPr>
        <w:t xml:space="preserve"> </w:t>
      </w:r>
      <w:r w:rsidRPr="006F517A">
        <w:rPr>
          <w:sz w:val="32"/>
          <w:szCs w:val="32"/>
        </w:rPr>
        <w:t>before</w:t>
      </w:r>
      <w:r>
        <w:rPr>
          <w:sz w:val="32"/>
          <w:szCs w:val="32"/>
        </w:rPr>
        <w:t xml:space="preserve"> the test day. </w:t>
      </w:r>
      <w:r w:rsidR="00E96102">
        <w:rPr>
          <w:sz w:val="32"/>
          <w:szCs w:val="32"/>
        </w:rPr>
        <w:t xml:space="preserve">Each exam or quiz must be scheduled on an individual basis. </w:t>
      </w:r>
      <w:r w:rsidR="00B12430">
        <w:rPr>
          <w:sz w:val="32"/>
          <w:szCs w:val="32"/>
        </w:rPr>
        <w:t xml:space="preserve">Once the request has been </w:t>
      </w:r>
      <w:r w:rsidR="00E96102">
        <w:rPr>
          <w:sz w:val="32"/>
          <w:szCs w:val="32"/>
        </w:rPr>
        <w:t>approved</w:t>
      </w:r>
      <w:r w:rsidR="00B12430">
        <w:rPr>
          <w:sz w:val="32"/>
          <w:szCs w:val="32"/>
        </w:rPr>
        <w:t xml:space="preserve">, </w:t>
      </w:r>
      <w:r w:rsidR="00E96102">
        <w:rPr>
          <w:sz w:val="32"/>
          <w:szCs w:val="32"/>
        </w:rPr>
        <w:t>the student and</w:t>
      </w:r>
      <w:r w:rsidR="0038273C">
        <w:rPr>
          <w:sz w:val="32"/>
          <w:szCs w:val="32"/>
        </w:rPr>
        <w:t xml:space="preserve"> </w:t>
      </w:r>
      <w:r w:rsidR="00E96102">
        <w:rPr>
          <w:sz w:val="32"/>
          <w:szCs w:val="32"/>
        </w:rPr>
        <w:t>their</w:t>
      </w:r>
      <w:r w:rsidR="0038273C">
        <w:rPr>
          <w:sz w:val="32"/>
          <w:szCs w:val="32"/>
        </w:rPr>
        <w:t xml:space="preserve"> instructor will be automatically notified</w:t>
      </w:r>
      <w:r w:rsidR="00B12430">
        <w:rPr>
          <w:sz w:val="32"/>
          <w:szCs w:val="32"/>
        </w:rPr>
        <w:t>.</w:t>
      </w:r>
      <w:r w:rsidR="00E96102">
        <w:rPr>
          <w:sz w:val="32"/>
          <w:szCs w:val="32"/>
        </w:rPr>
        <w:t xml:space="preserve"> </w:t>
      </w:r>
      <w:r>
        <w:rPr>
          <w:sz w:val="32"/>
          <w:szCs w:val="32"/>
        </w:rPr>
        <w:t xml:space="preserve">Students will need to notify </w:t>
      </w:r>
      <w:r w:rsidR="00E96102">
        <w:rPr>
          <w:sz w:val="32"/>
          <w:szCs w:val="32"/>
        </w:rPr>
        <w:t>SAS</w:t>
      </w:r>
      <w:r>
        <w:rPr>
          <w:sz w:val="32"/>
          <w:szCs w:val="32"/>
        </w:rPr>
        <w:t xml:space="preserve"> of any date changes to </w:t>
      </w:r>
      <w:r w:rsidR="004F6BCB">
        <w:rPr>
          <w:sz w:val="32"/>
          <w:szCs w:val="32"/>
        </w:rPr>
        <w:t>timed exams/quizzes. Exams/quizzes</w:t>
      </w:r>
      <w:r>
        <w:rPr>
          <w:sz w:val="32"/>
          <w:szCs w:val="32"/>
        </w:rPr>
        <w:t xml:space="preserve"> taken in the </w:t>
      </w:r>
      <w:r w:rsidR="00E96102">
        <w:rPr>
          <w:sz w:val="32"/>
          <w:szCs w:val="32"/>
        </w:rPr>
        <w:t>SAS</w:t>
      </w:r>
      <w:r>
        <w:rPr>
          <w:sz w:val="32"/>
          <w:szCs w:val="32"/>
        </w:rPr>
        <w:t xml:space="preserve"> Testing Office will be proctored by a staff member </w:t>
      </w:r>
      <w:r w:rsidRPr="000078DD">
        <w:rPr>
          <w:sz w:val="32"/>
          <w:szCs w:val="32"/>
        </w:rPr>
        <w:t xml:space="preserve">with the use </w:t>
      </w:r>
      <w:r w:rsidR="000078DD">
        <w:rPr>
          <w:sz w:val="32"/>
          <w:szCs w:val="32"/>
        </w:rPr>
        <w:t xml:space="preserve">of </w:t>
      </w:r>
      <w:hyperlink r:id="rId21" w:history="1">
        <w:r w:rsidRPr="00E96102">
          <w:rPr>
            <w:rStyle w:val="Hyperlink"/>
            <w:sz w:val="32"/>
            <w:szCs w:val="32"/>
          </w:rPr>
          <w:t>Recording Cameras</w:t>
        </w:r>
      </w:hyperlink>
      <w:r w:rsidRPr="0044592B">
        <w:rPr>
          <w:sz w:val="32"/>
          <w:szCs w:val="32"/>
        </w:rPr>
        <w:t>.</w:t>
      </w:r>
      <w:r w:rsidRPr="00C34496">
        <w:rPr>
          <w:sz w:val="32"/>
          <w:szCs w:val="32"/>
        </w:rPr>
        <w:t xml:space="preserve"> </w:t>
      </w:r>
    </w:p>
    <w:p w14:paraId="7F1FBEB8" w14:textId="0DB4C981" w:rsidR="004F6BCB" w:rsidRDefault="004F6BCB" w:rsidP="007F7DC1">
      <w:pPr>
        <w:pStyle w:val="Heading4"/>
      </w:pPr>
      <w:r>
        <w:t>Timed Exam/Quiz</w:t>
      </w:r>
    </w:p>
    <w:p w14:paraId="6BA32191" w14:textId="64D07C42" w:rsidR="004F6BCB" w:rsidRPr="004F6BCB" w:rsidRDefault="004F6BCB" w:rsidP="00B209EC">
      <w:pPr>
        <w:widowControl w:val="0"/>
        <w:rPr>
          <w:color w:val="000000"/>
          <w:sz w:val="32"/>
          <w:szCs w:val="32"/>
          <w:shd w:val="clear" w:color="auto" w:fill="FFFFFF"/>
        </w:rPr>
      </w:pPr>
      <w:r w:rsidRPr="004F6BCB">
        <w:rPr>
          <w:color w:val="000000"/>
          <w:sz w:val="32"/>
          <w:szCs w:val="32"/>
          <w:shd w:val="clear" w:color="auto" w:fill="FFFFFF"/>
        </w:rPr>
        <w:t>Exam or quiz intended to be completed in a single session (ex: 90 minutes to complete the exam/quiz). For online exams instructors may allow students to take an exam/quiz over an extended period (ex: 12 hours) but the exam/quiz must still be completed in a single session.</w:t>
      </w:r>
    </w:p>
    <w:p w14:paraId="2D3BD522" w14:textId="2135E9A9" w:rsidR="004F6BCB" w:rsidRPr="004F6BCB" w:rsidRDefault="004F6BCB" w:rsidP="007F7DC1">
      <w:pPr>
        <w:pStyle w:val="Heading4"/>
        <w:rPr>
          <w:shd w:val="clear" w:color="auto" w:fill="FFFFFF"/>
        </w:rPr>
      </w:pPr>
      <w:r w:rsidRPr="004F6BCB">
        <w:rPr>
          <w:shd w:val="clear" w:color="auto" w:fill="FFFFFF"/>
        </w:rPr>
        <w:t>Untimed Exam/Quiz</w:t>
      </w:r>
    </w:p>
    <w:p w14:paraId="2C51AE59" w14:textId="794D4BC3" w:rsidR="004F6BCB" w:rsidRPr="004F6BCB" w:rsidRDefault="004F6BCB" w:rsidP="004F6BCB">
      <w:pPr>
        <w:rPr>
          <w:sz w:val="32"/>
          <w:szCs w:val="32"/>
        </w:rPr>
      </w:pPr>
      <w:r w:rsidRPr="004F6BCB">
        <w:rPr>
          <w:color w:val="000000"/>
          <w:sz w:val="32"/>
          <w:szCs w:val="32"/>
          <w:shd w:val="clear" w:color="auto" w:fill="FFFFFF"/>
        </w:rPr>
        <w:t>Exam</w:t>
      </w:r>
      <w:r w:rsidR="009A0938">
        <w:rPr>
          <w:color w:val="000000"/>
          <w:sz w:val="32"/>
          <w:szCs w:val="32"/>
          <w:shd w:val="clear" w:color="auto" w:fill="FFFFFF"/>
        </w:rPr>
        <w:t>s</w:t>
      </w:r>
      <w:r w:rsidRPr="004F6BCB">
        <w:rPr>
          <w:color w:val="000000"/>
          <w:sz w:val="32"/>
          <w:szCs w:val="32"/>
          <w:shd w:val="clear" w:color="auto" w:fill="FFFFFF"/>
        </w:rPr>
        <w:t xml:space="preserve"> or quiz</w:t>
      </w:r>
      <w:r w:rsidR="009A0938">
        <w:rPr>
          <w:color w:val="000000"/>
          <w:sz w:val="32"/>
          <w:szCs w:val="32"/>
          <w:shd w:val="clear" w:color="auto" w:fill="FFFFFF"/>
        </w:rPr>
        <w:t>zes</w:t>
      </w:r>
      <w:r w:rsidRPr="004F6BCB">
        <w:rPr>
          <w:color w:val="000000"/>
          <w:sz w:val="32"/>
          <w:szCs w:val="32"/>
          <w:shd w:val="clear" w:color="auto" w:fill="FFFFFF"/>
        </w:rPr>
        <w:t xml:space="preserve"> that do not need to be completed in a single session and can be conducted outside of the classroom</w:t>
      </w:r>
      <w:r w:rsidR="00BF1BFA">
        <w:rPr>
          <w:color w:val="000000"/>
          <w:sz w:val="32"/>
          <w:szCs w:val="32"/>
          <w:shd w:val="clear" w:color="auto" w:fill="FFFFFF"/>
        </w:rPr>
        <w:t xml:space="preserve"> (ex: take home exam)</w:t>
      </w:r>
      <w:r w:rsidRPr="004F6BCB">
        <w:rPr>
          <w:color w:val="000000"/>
          <w:sz w:val="32"/>
          <w:szCs w:val="32"/>
          <w:shd w:val="clear" w:color="auto" w:fill="FFFFFF"/>
        </w:rPr>
        <w:t xml:space="preserve">. </w:t>
      </w:r>
      <w:r w:rsidR="003240DF">
        <w:rPr>
          <w:color w:val="000000"/>
          <w:sz w:val="32"/>
          <w:szCs w:val="32"/>
          <w:shd w:val="clear" w:color="auto" w:fill="FFFFFF"/>
        </w:rPr>
        <w:t xml:space="preserve">Some students might have classes in which their untimed exam/quiz will have an open window of time (ex: </w:t>
      </w:r>
      <w:r w:rsidR="000D35F3">
        <w:rPr>
          <w:color w:val="000000"/>
          <w:sz w:val="32"/>
          <w:szCs w:val="32"/>
          <w:shd w:val="clear" w:color="auto" w:fill="FFFFFF"/>
        </w:rPr>
        <w:t>12</w:t>
      </w:r>
      <w:r w:rsidR="003240DF">
        <w:rPr>
          <w:color w:val="000000"/>
          <w:sz w:val="32"/>
          <w:szCs w:val="32"/>
          <w:shd w:val="clear" w:color="auto" w:fill="FFFFFF"/>
        </w:rPr>
        <w:t xml:space="preserve"> hours).</w:t>
      </w:r>
      <w:r w:rsidRPr="004F6BCB">
        <w:rPr>
          <w:color w:val="000000"/>
          <w:sz w:val="32"/>
          <w:szCs w:val="32"/>
          <w:shd w:val="clear" w:color="auto" w:fill="FFFFFF"/>
        </w:rPr>
        <w:t xml:space="preserve"> These are typically setup to be taken online.</w:t>
      </w:r>
      <w:r w:rsidR="00E96102">
        <w:rPr>
          <w:rFonts w:ascii="Segoe UI" w:hAnsi="Segoe UI" w:cs="Segoe UI"/>
          <w:color w:val="000000"/>
          <w:sz w:val="32"/>
          <w:szCs w:val="32"/>
          <w:shd w:val="clear" w:color="auto" w:fill="FFFFFF"/>
        </w:rPr>
        <w:t xml:space="preserve"> </w:t>
      </w:r>
      <w:r w:rsidRPr="004F6BCB">
        <w:rPr>
          <w:color w:val="000000"/>
          <w:sz w:val="32"/>
          <w:szCs w:val="32"/>
          <w:shd w:val="clear" w:color="auto" w:fill="FFFFFF"/>
        </w:rPr>
        <w:t>Students are asked to plan accordingly and to take the assessment within the given timeframe.</w:t>
      </w:r>
      <w:r w:rsidRPr="004F6BCB">
        <w:rPr>
          <w:rFonts w:ascii="Segoe UI" w:hAnsi="Segoe UI" w:cs="Segoe UI"/>
          <w:color w:val="000000"/>
          <w:sz w:val="32"/>
          <w:szCs w:val="32"/>
          <w:shd w:val="clear" w:color="auto" w:fill="FFFFFF"/>
        </w:rPr>
        <w:t xml:space="preserve"> </w:t>
      </w:r>
      <w:r>
        <w:rPr>
          <w:color w:val="000000"/>
          <w:sz w:val="32"/>
          <w:szCs w:val="32"/>
          <w:shd w:val="clear" w:color="auto" w:fill="FFFFFF"/>
        </w:rPr>
        <w:t>Extra</w:t>
      </w:r>
      <w:r w:rsidRPr="004F6BCB">
        <w:rPr>
          <w:color w:val="000000"/>
          <w:sz w:val="32"/>
          <w:szCs w:val="32"/>
          <w:shd w:val="clear" w:color="auto" w:fill="FFFFFF"/>
        </w:rPr>
        <w:t xml:space="preserve"> time may not be needed, please contact </w:t>
      </w:r>
      <w:r w:rsidR="00E96102">
        <w:rPr>
          <w:color w:val="000000"/>
          <w:sz w:val="32"/>
          <w:szCs w:val="32"/>
          <w:shd w:val="clear" w:color="auto" w:fill="FFFFFF"/>
        </w:rPr>
        <w:t>SAS</w:t>
      </w:r>
      <w:r w:rsidRPr="004F6BCB">
        <w:rPr>
          <w:color w:val="000000"/>
          <w:sz w:val="32"/>
          <w:szCs w:val="32"/>
          <w:shd w:val="clear" w:color="auto" w:fill="FFFFFF"/>
        </w:rPr>
        <w:t xml:space="preserve"> to</w:t>
      </w:r>
      <w:r>
        <w:rPr>
          <w:color w:val="000000"/>
          <w:sz w:val="32"/>
          <w:szCs w:val="32"/>
          <w:shd w:val="clear" w:color="auto" w:fill="FFFFFF"/>
        </w:rPr>
        <w:t xml:space="preserve"> determine if extra</w:t>
      </w:r>
      <w:r w:rsidRPr="004F6BCB">
        <w:rPr>
          <w:color w:val="000000"/>
          <w:sz w:val="32"/>
          <w:szCs w:val="32"/>
          <w:shd w:val="clear" w:color="auto" w:fill="FFFFFF"/>
        </w:rPr>
        <w:t xml:space="preserve"> time is appropriate.</w:t>
      </w:r>
    </w:p>
    <w:p w14:paraId="19DE65B6" w14:textId="334A4BC2" w:rsidR="00B209EC" w:rsidRDefault="00C8637F" w:rsidP="001512F7">
      <w:pPr>
        <w:pStyle w:val="Heading3"/>
      </w:pPr>
      <w:r>
        <w:t>Note</w:t>
      </w:r>
      <w:r w:rsidR="00E96102">
        <w:t>-</w:t>
      </w:r>
      <w:r w:rsidR="00666ABF">
        <w:t>T</w:t>
      </w:r>
      <w:r>
        <w:t>aking Services</w:t>
      </w:r>
    </w:p>
    <w:p w14:paraId="03F0BC48" w14:textId="2776703B" w:rsidR="00B209EC" w:rsidRDefault="00E96102" w:rsidP="00B209EC">
      <w:pPr>
        <w:widowControl w:val="0"/>
        <w:rPr>
          <w:sz w:val="32"/>
          <w:szCs w:val="32"/>
        </w:rPr>
      </w:pPr>
      <w:r>
        <w:rPr>
          <w:sz w:val="32"/>
          <w:szCs w:val="32"/>
        </w:rPr>
        <w:t xml:space="preserve">SAS has several note-taking </w:t>
      </w:r>
      <w:r w:rsidR="00666ABF">
        <w:rPr>
          <w:sz w:val="32"/>
          <w:szCs w:val="32"/>
        </w:rPr>
        <w:t>methods</w:t>
      </w:r>
      <w:r>
        <w:rPr>
          <w:sz w:val="32"/>
          <w:szCs w:val="32"/>
        </w:rPr>
        <w:t xml:space="preserve"> available for students (peer note-taker, </w:t>
      </w:r>
      <w:hyperlink r:id="rId22" w:history="1">
        <w:r w:rsidR="00666ABF" w:rsidRPr="00666ABF">
          <w:rPr>
            <w:rStyle w:val="Hyperlink"/>
            <w:sz w:val="32"/>
            <w:szCs w:val="32"/>
          </w:rPr>
          <w:t>Glean</w:t>
        </w:r>
      </w:hyperlink>
      <w:r w:rsidR="00666ABF">
        <w:rPr>
          <w:sz w:val="32"/>
          <w:szCs w:val="32"/>
        </w:rPr>
        <w:t xml:space="preserve">, </w:t>
      </w:r>
      <w:hyperlink r:id="rId23" w:history="1">
        <w:proofErr w:type="spellStart"/>
        <w:r w:rsidR="00666ABF" w:rsidRPr="00666ABF">
          <w:rPr>
            <w:rStyle w:val="Hyperlink"/>
            <w:sz w:val="32"/>
            <w:szCs w:val="32"/>
          </w:rPr>
          <w:t>Livescribe</w:t>
        </w:r>
        <w:proofErr w:type="spellEnd"/>
        <w:r w:rsidR="00666ABF" w:rsidRPr="00666ABF">
          <w:rPr>
            <w:rStyle w:val="Hyperlink"/>
            <w:sz w:val="32"/>
            <w:szCs w:val="32"/>
          </w:rPr>
          <w:t xml:space="preserve"> pen</w:t>
        </w:r>
      </w:hyperlink>
      <w:r w:rsidR="00666ABF">
        <w:rPr>
          <w:sz w:val="32"/>
          <w:szCs w:val="32"/>
        </w:rPr>
        <w:t>). If note-taking services are determined for a student, SAS staff and the student will determine which method would be appropriate for the student. Students will need to select to request their note-taking accommodation to use it on a quarterly basis.</w:t>
      </w:r>
      <w:r w:rsidR="004D7207">
        <w:rPr>
          <w:sz w:val="32"/>
          <w:szCs w:val="32"/>
        </w:rPr>
        <w:t xml:space="preserve"> SAS advises students to </w:t>
      </w:r>
      <w:hyperlink r:id="rId24" w:history="1">
        <w:r w:rsidR="004D7207" w:rsidRPr="004D7207">
          <w:rPr>
            <w:rStyle w:val="Hyperlink"/>
            <w:sz w:val="32"/>
            <w:szCs w:val="32"/>
          </w:rPr>
          <w:t>request peer note-takers</w:t>
        </w:r>
      </w:hyperlink>
      <w:r w:rsidR="004D7207">
        <w:rPr>
          <w:sz w:val="32"/>
          <w:szCs w:val="32"/>
        </w:rPr>
        <w:t xml:space="preserve"> at the beginning of the quarter since it can take 1-2 weeks to recruit a peer note-taker. Students can </w:t>
      </w:r>
      <w:hyperlink r:id="rId25" w:history="1">
        <w:r w:rsidR="004D7207" w:rsidRPr="004D7207">
          <w:rPr>
            <w:rStyle w:val="Hyperlink"/>
            <w:sz w:val="32"/>
            <w:szCs w:val="32"/>
          </w:rPr>
          <w:t>access notes</w:t>
        </w:r>
      </w:hyperlink>
      <w:r w:rsidR="004D7207">
        <w:rPr>
          <w:sz w:val="32"/>
          <w:szCs w:val="32"/>
        </w:rPr>
        <w:t xml:space="preserve"> peers have taken via their </w:t>
      </w:r>
      <w:hyperlink r:id="rId26" w:history="1">
        <w:r w:rsidR="004D7207" w:rsidRPr="004D7207">
          <w:rPr>
            <w:rStyle w:val="Hyperlink"/>
            <w:sz w:val="32"/>
            <w:szCs w:val="32"/>
          </w:rPr>
          <w:t>Accommodate Portal</w:t>
        </w:r>
      </w:hyperlink>
      <w:r w:rsidR="004D7207">
        <w:rPr>
          <w:sz w:val="32"/>
          <w:szCs w:val="32"/>
        </w:rPr>
        <w:t>.</w:t>
      </w:r>
    </w:p>
    <w:p w14:paraId="4573BC5F" w14:textId="6EA9780A" w:rsidR="00B209EC" w:rsidRDefault="00B209EC" w:rsidP="001512F7">
      <w:pPr>
        <w:pStyle w:val="Heading3"/>
      </w:pPr>
      <w:r>
        <w:t>Accessible</w:t>
      </w:r>
      <w:r w:rsidR="004C7C78">
        <w:t xml:space="preserve"> Media </w:t>
      </w:r>
      <w:r w:rsidR="004D7207">
        <w:t>Requests</w:t>
      </w:r>
    </w:p>
    <w:p w14:paraId="040E546B" w14:textId="6AD968BC" w:rsidR="00B209EC" w:rsidRPr="004C7C78" w:rsidRDefault="00B209EC" w:rsidP="00B209EC">
      <w:pPr>
        <w:widowControl w:val="0"/>
        <w:rPr>
          <w:rStyle w:val="Hyperlink"/>
          <w:sz w:val="32"/>
          <w:szCs w:val="32"/>
        </w:rPr>
      </w:pPr>
      <w:r>
        <w:rPr>
          <w:sz w:val="32"/>
          <w:szCs w:val="32"/>
        </w:rPr>
        <w:t>Students who require a</w:t>
      </w:r>
      <w:r w:rsidR="004D7207">
        <w:rPr>
          <w:sz w:val="32"/>
          <w:szCs w:val="32"/>
        </w:rPr>
        <w:t>ccessible</w:t>
      </w:r>
      <w:r>
        <w:rPr>
          <w:sz w:val="32"/>
          <w:szCs w:val="32"/>
        </w:rPr>
        <w:t xml:space="preserve"> media textbooks can request to have digital versions of their textbooks from </w:t>
      </w:r>
      <w:r w:rsidR="004D7207">
        <w:rPr>
          <w:sz w:val="32"/>
          <w:szCs w:val="32"/>
        </w:rPr>
        <w:t>SAS</w:t>
      </w:r>
      <w:r>
        <w:rPr>
          <w:sz w:val="32"/>
          <w:szCs w:val="32"/>
        </w:rPr>
        <w:t xml:space="preserve">. Common </w:t>
      </w:r>
      <w:r w:rsidR="004D7207">
        <w:rPr>
          <w:sz w:val="32"/>
          <w:szCs w:val="32"/>
        </w:rPr>
        <w:t>accessible</w:t>
      </w:r>
      <w:r>
        <w:rPr>
          <w:sz w:val="32"/>
          <w:szCs w:val="32"/>
        </w:rPr>
        <w:t xml:space="preserve"> media formats consist of but are not limited to PDF, RTF, increase</w:t>
      </w:r>
      <w:r w:rsidR="00FB1C31">
        <w:rPr>
          <w:sz w:val="32"/>
          <w:szCs w:val="32"/>
        </w:rPr>
        <w:t>d font size, Braille, and MP3.</w:t>
      </w:r>
      <w:r>
        <w:rPr>
          <w:sz w:val="32"/>
          <w:szCs w:val="32"/>
        </w:rPr>
        <w:t xml:space="preserve"> </w:t>
      </w:r>
      <w:r w:rsidR="004D7207">
        <w:rPr>
          <w:sz w:val="32"/>
          <w:szCs w:val="32"/>
        </w:rPr>
        <w:t>T</w:t>
      </w:r>
      <w:r>
        <w:rPr>
          <w:sz w:val="32"/>
          <w:szCs w:val="32"/>
        </w:rPr>
        <w:t xml:space="preserve">extbook requests can take up to 2-4 weeks to be completed, therefore students </w:t>
      </w:r>
      <w:r w:rsidR="004D7207">
        <w:rPr>
          <w:sz w:val="32"/>
          <w:szCs w:val="32"/>
        </w:rPr>
        <w:t>are advised to</w:t>
      </w:r>
      <w:r>
        <w:rPr>
          <w:sz w:val="32"/>
          <w:szCs w:val="32"/>
        </w:rPr>
        <w:t xml:space="preserve"> submit their requests to </w:t>
      </w:r>
      <w:r w:rsidR="004D7207">
        <w:rPr>
          <w:sz w:val="32"/>
          <w:szCs w:val="32"/>
        </w:rPr>
        <w:t>SAS</w:t>
      </w:r>
      <w:r w:rsidR="00B506A4">
        <w:rPr>
          <w:sz w:val="32"/>
          <w:szCs w:val="32"/>
        </w:rPr>
        <w:t xml:space="preserve"> before the new quarter starts</w:t>
      </w:r>
      <w:r w:rsidR="004D7207">
        <w:rPr>
          <w:sz w:val="32"/>
          <w:szCs w:val="32"/>
        </w:rPr>
        <w:t xml:space="preserve"> if possible</w:t>
      </w:r>
      <w:r w:rsidR="00B506A4">
        <w:rPr>
          <w:sz w:val="32"/>
          <w:szCs w:val="32"/>
        </w:rPr>
        <w:t xml:space="preserve"> </w:t>
      </w:r>
      <w:r w:rsidR="004F6BCB">
        <w:rPr>
          <w:sz w:val="32"/>
          <w:szCs w:val="32"/>
        </w:rPr>
        <w:t>(proof of</w:t>
      </w:r>
      <w:r w:rsidR="004D7207">
        <w:rPr>
          <w:sz w:val="32"/>
          <w:szCs w:val="32"/>
        </w:rPr>
        <w:t xml:space="preserve"> purchase or</w:t>
      </w:r>
      <w:r w:rsidR="004F6BCB">
        <w:rPr>
          <w:sz w:val="32"/>
          <w:szCs w:val="32"/>
        </w:rPr>
        <w:t xml:space="preserve"> ownership</w:t>
      </w:r>
      <w:r w:rsidR="00B506A4">
        <w:rPr>
          <w:sz w:val="32"/>
          <w:szCs w:val="32"/>
        </w:rPr>
        <w:t xml:space="preserve"> is required). </w:t>
      </w:r>
      <w:r w:rsidR="00ED4E13">
        <w:rPr>
          <w:sz w:val="32"/>
          <w:szCs w:val="32"/>
        </w:rPr>
        <w:t xml:space="preserve">Students will </w:t>
      </w:r>
      <w:hyperlink r:id="rId27" w:history="1">
        <w:r w:rsidR="00ED4E13" w:rsidRPr="00ED4E13">
          <w:rPr>
            <w:rStyle w:val="Hyperlink"/>
            <w:sz w:val="32"/>
            <w:szCs w:val="32"/>
          </w:rPr>
          <w:t>submit Accessible Media Requests</w:t>
        </w:r>
      </w:hyperlink>
      <w:r w:rsidR="00ED4E13">
        <w:rPr>
          <w:sz w:val="32"/>
          <w:szCs w:val="32"/>
        </w:rPr>
        <w:t xml:space="preserve"> through Accommodate.</w:t>
      </w:r>
    </w:p>
    <w:p w14:paraId="34C9406C" w14:textId="77777777" w:rsidR="00B209EC" w:rsidRDefault="00B209EC" w:rsidP="001512F7">
      <w:pPr>
        <w:pStyle w:val="Heading3"/>
      </w:pPr>
      <w:r>
        <w:t>Accessible Furniture</w:t>
      </w:r>
    </w:p>
    <w:p w14:paraId="27B947E0" w14:textId="4794946C" w:rsidR="00B209EC" w:rsidRDefault="00B209EC" w:rsidP="00B209EC">
      <w:pPr>
        <w:widowControl w:val="0"/>
        <w:rPr>
          <w:sz w:val="32"/>
          <w:szCs w:val="32"/>
        </w:rPr>
      </w:pPr>
      <w:r>
        <w:rPr>
          <w:sz w:val="32"/>
          <w:szCs w:val="32"/>
        </w:rPr>
        <w:t xml:space="preserve">The nature </w:t>
      </w:r>
      <w:r w:rsidR="005E01D7">
        <w:rPr>
          <w:sz w:val="32"/>
          <w:szCs w:val="32"/>
        </w:rPr>
        <w:t xml:space="preserve">of certain disabilities </w:t>
      </w:r>
      <w:proofErr w:type="gramStart"/>
      <w:r w:rsidR="005E01D7">
        <w:rPr>
          <w:sz w:val="32"/>
          <w:szCs w:val="32"/>
        </w:rPr>
        <w:t>require</w:t>
      </w:r>
      <w:proofErr w:type="gramEnd"/>
      <w:r>
        <w:rPr>
          <w:sz w:val="32"/>
          <w:szCs w:val="32"/>
        </w:rPr>
        <w:t xml:space="preserve"> a specific type of table or chair. If you are eligible for </w:t>
      </w:r>
      <w:r w:rsidR="0049243F">
        <w:rPr>
          <w:sz w:val="32"/>
          <w:szCs w:val="32"/>
        </w:rPr>
        <w:t>a</w:t>
      </w:r>
      <w:r>
        <w:rPr>
          <w:sz w:val="32"/>
          <w:szCs w:val="32"/>
        </w:rPr>
        <w:t xml:space="preserve">ccessible   </w:t>
      </w:r>
      <w:r w:rsidR="0049243F">
        <w:rPr>
          <w:sz w:val="32"/>
          <w:szCs w:val="32"/>
        </w:rPr>
        <w:t>f</w:t>
      </w:r>
      <w:r>
        <w:rPr>
          <w:sz w:val="32"/>
          <w:szCs w:val="32"/>
        </w:rPr>
        <w:t xml:space="preserve">urniture, </w:t>
      </w:r>
      <w:r w:rsidR="000B5DF9">
        <w:rPr>
          <w:sz w:val="32"/>
          <w:szCs w:val="32"/>
        </w:rPr>
        <w:t>SAS</w:t>
      </w:r>
      <w:r>
        <w:rPr>
          <w:sz w:val="32"/>
          <w:szCs w:val="32"/>
        </w:rPr>
        <w:t xml:space="preserve"> Staff will place the appropriate furniture in your classroom(s) before the quarter begins. </w:t>
      </w:r>
      <w:r w:rsidR="004D7207">
        <w:rPr>
          <w:sz w:val="32"/>
          <w:szCs w:val="32"/>
        </w:rPr>
        <w:t>SAS</w:t>
      </w:r>
      <w:r>
        <w:rPr>
          <w:sz w:val="32"/>
          <w:szCs w:val="32"/>
        </w:rPr>
        <w:t xml:space="preserve"> will only place furniture once a student </w:t>
      </w:r>
      <w:r w:rsidR="00ED4E13">
        <w:rPr>
          <w:sz w:val="32"/>
          <w:szCs w:val="32"/>
        </w:rPr>
        <w:t>has requested their accommodations for the quarter.</w:t>
      </w:r>
    </w:p>
    <w:p w14:paraId="47C67DBA" w14:textId="77777777" w:rsidR="00487F96" w:rsidRPr="00487F96" w:rsidRDefault="00487F96" w:rsidP="001512F7">
      <w:pPr>
        <w:pStyle w:val="Heading3"/>
      </w:pPr>
      <w:r>
        <w:t xml:space="preserve">American Sign Language Interpreters </w:t>
      </w:r>
    </w:p>
    <w:p w14:paraId="24D2264F" w14:textId="1B569BDD" w:rsidR="00487F96" w:rsidRDefault="00ED4E13" w:rsidP="00487F96">
      <w:pPr>
        <w:widowControl w:val="0"/>
        <w:rPr>
          <w:sz w:val="32"/>
          <w:szCs w:val="32"/>
        </w:rPr>
      </w:pPr>
      <w:r>
        <w:rPr>
          <w:sz w:val="32"/>
          <w:szCs w:val="32"/>
        </w:rPr>
        <w:t>SAS</w:t>
      </w:r>
      <w:r w:rsidR="00487F96">
        <w:rPr>
          <w:sz w:val="32"/>
          <w:szCs w:val="32"/>
        </w:rPr>
        <w:t xml:space="preserve"> provides ASL Interpreters to students who qualify for the accommodation. ASL Interpreters must be requested</w:t>
      </w:r>
      <w:r w:rsidR="005E01D7">
        <w:rPr>
          <w:sz w:val="32"/>
          <w:szCs w:val="32"/>
        </w:rPr>
        <w:t xml:space="preserve"> a minimum of</w:t>
      </w:r>
      <w:r w:rsidR="00487F96">
        <w:rPr>
          <w:sz w:val="32"/>
          <w:szCs w:val="32"/>
        </w:rPr>
        <w:t xml:space="preserve"> 4 weeks before the start of the quarter. This allows </w:t>
      </w:r>
      <w:r w:rsidR="0049243F">
        <w:rPr>
          <w:sz w:val="32"/>
          <w:szCs w:val="32"/>
        </w:rPr>
        <w:t>SAS</w:t>
      </w:r>
      <w:r w:rsidR="00487F96">
        <w:rPr>
          <w:sz w:val="32"/>
          <w:szCs w:val="32"/>
        </w:rPr>
        <w:t xml:space="preserve"> to ensure ASL interpreters are secured for each request. Please </w:t>
      </w:r>
      <w:hyperlink r:id="rId28" w:history="1">
        <w:r w:rsidR="00487F96" w:rsidRPr="00123818">
          <w:rPr>
            <w:rStyle w:val="Hyperlink"/>
            <w:sz w:val="32"/>
            <w:szCs w:val="32"/>
          </w:rPr>
          <w:t xml:space="preserve">review the </w:t>
        </w:r>
        <w:r w:rsidR="00487F96" w:rsidRPr="00123818">
          <w:rPr>
            <w:rStyle w:val="Hyperlink"/>
            <w:bCs/>
            <w:iCs/>
            <w:sz w:val="32"/>
            <w:szCs w:val="32"/>
          </w:rPr>
          <w:t>Interpreting Policy</w:t>
        </w:r>
      </w:hyperlink>
      <w:r w:rsidR="00487F96">
        <w:rPr>
          <w:sz w:val="32"/>
          <w:szCs w:val="32"/>
        </w:rPr>
        <w:t xml:space="preserve"> if you are accessing t</w:t>
      </w:r>
      <w:r w:rsidR="00CE4375">
        <w:rPr>
          <w:sz w:val="32"/>
          <w:szCs w:val="32"/>
        </w:rPr>
        <w:t xml:space="preserve">his </w:t>
      </w:r>
      <w:r w:rsidR="00487F96">
        <w:rPr>
          <w:sz w:val="32"/>
          <w:szCs w:val="32"/>
        </w:rPr>
        <w:t>accommodation.</w:t>
      </w:r>
    </w:p>
    <w:p w14:paraId="2D146118" w14:textId="77777777" w:rsidR="00487F96" w:rsidRDefault="00487F96" w:rsidP="00761DEF">
      <w:pPr>
        <w:pStyle w:val="Heading3"/>
      </w:pPr>
      <w:r>
        <w:t> </w:t>
      </w:r>
      <w:r w:rsidR="00CE4375">
        <w:t>Tips</w:t>
      </w:r>
    </w:p>
    <w:p w14:paraId="01DD98A2" w14:textId="538ADBAB" w:rsidR="00B0424A" w:rsidRPr="004F6BCB" w:rsidRDefault="00123818" w:rsidP="00CE4375">
      <w:pPr>
        <w:pStyle w:val="ListParagraph"/>
        <w:numPr>
          <w:ilvl w:val="0"/>
          <w:numId w:val="6"/>
        </w:numPr>
        <w:rPr>
          <w:sz w:val="28"/>
          <w:szCs w:val="28"/>
        </w:rPr>
      </w:pPr>
      <w:r>
        <w:rPr>
          <w:sz w:val="28"/>
          <w:szCs w:val="28"/>
        </w:rPr>
        <w:t>If unsure about what accommodations you’ll need for a specific course, connect with your instructor.</w:t>
      </w:r>
    </w:p>
    <w:p w14:paraId="2D353A32" w14:textId="5B225F9E" w:rsidR="00B0424A" w:rsidRPr="004F6BCB" w:rsidRDefault="00B0424A" w:rsidP="00CE4375">
      <w:pPr>
        <w:pStyle w:val="ListParagraph"/>
        <w:numPr>
          <w:ilvl w:val="0"/>
          <w:numId w:val="6"/>
        </w:numPr>
        <w:rPr>
          <w:sz w:val="28"/>
          <w:szCs w:val="28"/>
        </w:rPr>
      </w:pPr>
      <w:r w:rsidRPr="004F6BCB">
        <w:rPr>
          <w:sz w:val="28"/>
          <w:szCs w:val="28"/>
        </w:rPr>
        <w:t xml:space="preserve">Arrive to the </w:t>
      </w:r>
      <w:r w:rsidR="003F379E">
        <w:rPr>
          <w:sz w:val="28"/>
          <w:szCs w:val="28"/>
        </w:rPr>
        <w:t>SAS</w:t>
      </w:r>
      <w:r w:rsidRPr="004F6BCB">
        <w:rPr>
          <w:sz w:val="28"/>
          <w:szCs w:val="28"/>
        </w:rPr>
        <w:t xml:space="preserve"> </w:t>
      </w:r>
      <w:r w:rsidR="003F379E">
        <w:rPr>
          <w:sz w:val="28"/>
          <w:szCs w:val="28"/>
        </w:rPr>
        <w:t>Testing Center</w:t>
      </w:r>
      <w:r w:rsidRPr="004F6BCB">
        <w:rPr>
          <w:sz w:val="28"/>
          <w:szCs w:val="28"/>
        </w:rPr>
        <w:t xml:space="preserve"> 10</w:t>
      </w:r>
      <w:r w:rsidR="003F379E">
        <w:rPr>
          <w:sz w:val="28"/>
          <w:szCs w:val="28"/>
        </w:rPr>
        <w:t>-15</w:t>
      </w:r>
      <w:r w:rsidRPr="004F6BCB">
        <w:rPr>
          <w:sz w:val="28"/>
          <w:szCs w:val="28"/>
        </w:rPr>
        <w:t xml:space="preserve"> minutes before your scheduled exam. </w:t>
      </w:r>
    </w:p>
    <w:p w14:paraId="3AEE6353" w14:textId="5365BFEA" w:rsidR="0044592B" w:rsidRPr="004F6BCB" w:rsidRDefault="00123818" w:rsidP="008C2500">
      <w:pPr>
        <w:pStyle w:val="ListParagraph"/>
        <w:numPr>
          <w:ilvl w:val="0"/>
          <w:numId w:val="6"/>
        </w:numPr>
        <w:rPr>
          <w:sz w:val="28"/>
          <w:szCs w:val="28"/>
        </w:rPr>
      </w:pPr>
      <w:r>
        <w:rPr>
          <w:sz w:val="28"/>
          <w:szCs w:val="28"/>
        </w:rPr>
        <w:t xml:space="preserve">Students can always find the information they need for the accommodation process on the </w:t>
      </w:r>
      <w:hyperlink r:id="rId29" w:history="1">
        <w:r w:rsidRPr="00123818">
          <w:rPr>
            <w:rStyle w:val="Hyperlink"/>
            <w:sz w:val="28"/>
            <w:szCs w:val="28"/>
          </w:rPr>
          <w:t>SAS website</w:t>
        </w:r>
      </w:hyperlink>
      <w:r>
        <w:rPr>
          <w:sz w:val="28"/>
          <w:szCs w:val="28"/>
        </w:rPr>
        <w:t>.</w:t>
      </w:r>
    </w:p>
    <w:p w14:paraId="66654616" w14:textId="77777777" w:rsidR="00B0424A" w:rsidRDefault="00B0424A" w:rsidP="001512F7">
      <w:pPr>
        <w:pStyle w:val="Heading2"/>
      </w:pPr>
      <w:r>
        <w:t>Campus Resources</w:t>
      </w:r>
    </w:p>
    <w:p w14:paraId="563E9926" w14:textId="03167A46" w:rsidR="00B0424A" w:rsidRDefault="003F379E" w:rsidP="00B0424A">
      <w:pPr>
        <w:widowControl w:val="0"/>
        <w:rPr>
          <w:sz w:val="32"/>
          <w:szCs w:val="32"/>
        </w:rPr>
      </w:pPr>
      <w:r>
        <w:rPr>
          <w:sz w:val="32"/>
          <w:szCs w:val="32"/>
        </w:rPr>
        <w:t>SAS</w:t>
      </w:r>
      <w:r w:rsidR="00B0424A">
        <w:rPr>
          <w:sz w:val="32"/>
          <w:szCs w:val="32"/>
        </w:rPr>
        <w:t xml:space="preserve"> is just one of many resources available to students on campus. We encourage every student to consider the following resources:</w:t>
      </w:r>
    </w:p>
    <w:p w14:paraId="3A863ADF" w14:textId="77777777" w:rsidR="00B0424A" w:rsidRDefault="00B0424A" w:rsidP="001512F7">
      <w:pPr>
        <w:pStyle w:val="Heading3"/>
      </w:pPr>
      <w:r>
        <w:t>Academic Advising</w:t>
      </w:r>
    </w:p>
    <w:p w14:paraId="4A8D3E59" w14:textId="1DA48EDD" w:rsidR="008C2500" w:rsidRDefault="008C2500" w:rsidP="008C2500">
      <w:pPr>
        <w:widowControl w:val="0"/>
        <w:rPr>
          <w:iCs/>
          <w:sz w:val="32"/>
          <w:szCs w:val="32"/>
        </w:rPr>
      </w:pPr>
      <w:bookmarkStart w:id="2" w:name="_Hlk109727119"/>
      <w:r w:rsidRPr="008C2500">
        <w:rPr>
          <w:iCs/>
          <w:sz w:val="32"/>
          <w:szCs w:val="32"/>
        </w:rPr>
        <w:t xml:space="preserve">Located in Kodiak Corner, Academic Advisors help students make sound decisions with their educational goals. Advisors support students with selecting classes, university transfer options, college application process, and career opportunities on a drop-in and appointment basis. </w:t>
      </w:r>
      <w:r w:rsidR="00315BB3">
        <w:rPr>
          <w:iCs/>
          <w:sz w:val="32"/>
          <w:szCs w:val="32"/>
        </w:rPr>
        <w:t>To l</w:t>
      </w:r>
      <w:r w:rsidRPr="00315BB3">
        <w:rPr>
          <w:iCs/>
          <w:sz w:val="32"/>
          <w:szCs w:val="32"/>
        </w:rPr>
        <w:t xml:space="preserve">earn </w:t>
      </w:r>
      <w:r w:rsidR="004C17F5" w:rsidRPr="00315BB3">
        <w:rPr>
          <w:iCs/>
          <w:sz w:val="32"/>
          <w:szCs w:val="32"/>
        </w:rPr>
        <w:t>more about Academic Advising</w:t>
      </w:r>
      <w:r w:rsidR="004C17F5">
        <w:rPr>
          <w:iCs/>
          <w:sz w:val="32"/>
          <w:szCs w:val="32"/>
        </w:rPr>
        <w:t xml:space="preserve"> </w:t>
      </w:r>
      <w:r w:rsidR="00315BB3">
        <w:rPr>
          <w:iCs/>
          <w:sz w:val="32"/>
          <w:szCs w:val="32"/>
        </w:rPr>
        <w:t xml:space="preserve">and the ways to meet with an advisor, visit the </w:t>
      </w:r>
      <w:hyperlink r:id="rId30" w:history="1">
        <w:r w:rsidR="00315BB3" w:rsidRPr="00315BB3">
          <w:rPr>
            <w:rStyle w:val="Hyperlink"/>
            <w:iCs/>
            <w:sz w:val="32"/>
            <w:szCs w:val="32"/>
          </w:rPr>
          <w:t>Academic Advising website</w:t>
        </w:r>
      </w:hyperlink>
      <w:r>
        <w:rPr>
          <w:iCs/>
          <w:sz w:val="32"/>
          <w:szCs w:val="32"/>
        </w:rPr>
        <w:t xml:space="preserve">. </w:t>
      </w:r>
    </w:p>
    <w:bookmarkEnd w:id="2"/>
    <w:p w14:paraId="279DC529" w14:textId="77777777" w:rsidR="00D66656" w:rsidRDefault="00D66656" w:rsidP="001512F7">
      <w:pPr>
        <w:pStyle w:val="Heading3"/>
      </w:pPr>
      <w:r>
        <w:t>Adaptive Technology Workstation</w:t>
      </w:r>
    </w:p>
    <w:p w14:paraId="6AA16DCA" w14:textId="1CDCD49C" w:rsidR="00D66656" w:rsidRDefault="00D66656" w:rsidP="008C2500">
      <w:pPr>
        <w:widowControl w:val="0"/>
        <w:rPr>
          <w:iCs/>
          <w:sz w:val="32"/>
          <w:szCs w:val="32"/>
        </w:rPr>
      </w:pPr>
      <w:r w:rsidRPr="00D66656">
        <w:rPr>
          <w:iCs/>
          <w:sz w:val="32"/>
          <w:szCs w:val="32"/>
        </w:rPr>
        <w:t xml:space="preserve">Located on the 1st floor in </w:t>
      </w:r>
      <w:r w:rsidR="003F379E">
        <w:rPr>
          <w:iCs/>
          <w:sz w:val="32"/>
          <w:szCs w:val="32"/>
        </w:rPr>
        <w:t>Cascadia/UWB</w:t>
      </w:r>
      <w:r w:rsidRPr="00D66656">
        <w:rPr>
          <w:iCs/>
          <w:sz w:val="32"/>
          <w:szCs w:val="32"/>
        </w:rPr>
        <w:t xml:space="preserve"> Library, students can use this workstation to utilize some of the latest technology (Dragon, ZoomText) in the accessibility field. The workstation has many features so please stop </w:t>
      </w:r>
      <w:r w:rsidR="004C17F5">
        <w:rPr>
          <w:iCs/>
          <w:sz w:val="32"/>
          <w:szCs w:val="32"/>
        </w:rPr>
        <w:t xml:space="preserve">by </w:t>
      </w:r>
      <w:r w:rsidRPr="00D66656">
        <w:rPr>
          <w:iCs/>
          <w:sz w:val="32"/>
          <w:szCs w:val="32"/>
        </w:rPr>
        <w:t xml:space="preserve">or </w:t>
      </w:r>
      <w:hyperlink r:id="rId31" w:history="1">
        <w:r w:rsidR="004C17F5" w:rsidRPr="004C17F5">
          <w:rPr>
            <w:rStyle w:val="Hyperlink"/>
            <w:iCs/>
            <w:sz w:val="32"/>
            <w:szCs w:val="32"/>
          </w:rPr>
          <w:t>learn more about Adaptive Technology on campus</w:t>
        </w:r>
      </w:hyperlink>
      <w:r w:rsidRPr="00D66656">
        <w:rPr>
          <w:iCs/>
          <w:sz w:val="32"/>
          <w:szCs w:val="32"/>
        </w:rPr>
        <w:t xml:space="preserve">. </w:t>
      </w:r>
    </w:p>
    <w:p w14:paraId="5ED530F3" w14:textId="69A86DFD" w:rsidR="00A30FA0" w:rsidRDefault="00A30FA0" w:rsidP="001512F7">
      <w:pPr>
        <w:pStyle w:val="Heading3"/>
      </w:pPr>
      <w:r>
        <w:t>Benefits Hub Emergency Grant</w:t>
      </w:r>
    </w:p>
    <w:p w14:paraId="7D907E50" w14:textId="706B00F8" w:rsidR="00A30FA0" w:rsidRPr="00A30FA0" w:rsidRDefault="00462686" w:rsidP="00A30FA0">
      <w:r>
        <w:rPr>
          <w:iCs/>
          <w:sz w:val="32"/>
          <w:szCs w:val="32"/>
        </w:rPr>
        <w:t>For student</w:t>
      </w:r>
      <w:r w:rsidR="0049243F">
        <w:rPr>
          <w:iCs/>
          <w:sz w:val="32"/>
          <w:szCs w:val="32"/>
        </w:rPr>
        <w:t>s</w:t>
      </w:r>
      <w:r>
        <w:rPr>
          <w:iCs/>
          <w:sz w:val="32"/>
          <w:szCs w:val="32"/>
        </w:rPr>
        <w:t xml:space="preserve"> in emergency financial need, Cascadia College </w:t>
      </w:r>
      <w:r w:rsidR="00D00222">
        <w:rPr>
          <w:iCs/>
          <w:sz w:val="32"/>
          <w:szCs w:val="32"/>
        </w:rPr>
        <w:t>has established the Be</w:t>
      </w:r>
      <w:r w:rsidR="009F3F6C">
        <w:rPr>
          <w:iCs/>
          <w:sz w:val="32"/>
          <w:szCs w:val="32"/>
        </w:rPr>
        <w:t xml:space="preserve">nefits Hub Emergency Grant. In partnership with the United Way of King County, the grant provides financial assistance to student who are experiencing financial insecurity. The grant is designed to support with a variety of costs such as utilities, living expenses, transportation expenses, medical bills, childcare expenses, groceries, course materials, and more. The grant cannot support with rent or tuition. Awards are limited to $1,000.00 a quarter. Please </w:t>
      </w:r>
      <w:hyperlink r:id="rId32" w:history="1">
        <w:r w:rsidR="009F3F6C" w:rsidRPr="009F3F6C">
          <w:rPr>
            <w:rStyle w:val="Hyperlink"/>
            <w:iCs/>
            <w:sz w:val="32"/>
            <w:szCs w:val="32"/>
          </w:rPr>
          <w:t>submit an emergency funding application</w:t>
        </w:r>
      </w:hyperlink>
      <w:r w:rsidR="009F3F6C">
        <w:rPr>
          <w:iCs/>
          <w:sz w:val="32"/>
          <w:szCs w:val="32"/>
        </w:rPr>
        <w:t xml:space="preserve"> if you are interested in applying. </w:t>
      </w:r>
    </w:p>
    <w:p w14:paraId="4DFDCB8E" w14:textId="77777777" w:rsidR="005B1B63" w:rsidRDefault="005B1B63" w:rsidP="001512F7">
      <w:pPr>
        <w:pStyle w:val="Heading3"/>
      </w:pPr>
      <w:r>
        <w:t>Bock Learning Center</w:t>
      </w:r>
    </w:p>
    <w:p w14:paraId="1C76D304" w14:textId="5B48476A" w:rsidR="005B1B63" w:rsidRDefault="007709DF" w:rsidP="008C2500">
      <w:pPr>
        <w:widowControl w:val="0"/>
        <w:rPr>
          <w:iCs/>
          <w:sz w:val="32"/>
          <w:szCs w:val="32"/>
        </w:rPr>
      </w:pPr>
      <w:bookmarkStart w:id="3" w:name="_Hlk109727423"/>
      <w:r w:rsidRPr="007709DF">
        <w:rPr>
          <w:iCs/>
          <w:sz w:val="32"/>
          <w:szCs w:val="32"/>
        </w:rPr>
        <w:t xml:space="preserve">Located in CC2-060, </w:t>
      </w:r>
      <w:r w:rsidR="00BF6CEA">
        <w:rPr>
          <w:iCs/>
          <w:sz w:val="32"/>
          <w:szCs w:val="32"/>
        </w:rPr>
        <w:t xml:space="preserve">the Bock Learning Center offers </w:t>
      </w:r>
      <w:r w:rsidRPr="007709DF">
        <w:rPr>
          <w:iCs/>
          <w:sz w:val="32"/>
          <w:szCs w:val="32"/>
        </w:rPr>
        <w:t xml:space="preserve">students </w:t>
      </w:r>
      <w:r w:rsidR="00BF6CEA">
        <w:rPr>
          <w:iCs/>
          <w:sz w:val="32"/>
          <w:szCs w:val="32"/>
        </w:rPr>
        <w:t>multiple resources for</w:t>
      </w:r>
      <w:r w:rsidRPr="007709DF">
        <w:rPr>
          <w:iCs/>
          <w:sz w:val="32"/>
          <w:szCs w:val="32"/>
        </w:rPr>
        <w:t xml:space="preserve"> </w:t>
      </w:r>
      <w:r w:rsidR="00BF6CEA">
        <w:rPr>
          <w:iCs/>
          <w:sz w:val="32"/>
          <w:szCs w:val="32"/>
        </w:rPr>
        <w:t>strengthening</w:t>
      </w:r>
      <w:r w:rsidRPr="007709DF">
        <w:rPr>
          <w:iCs/>
          <w:sz w:val="32"/>
          <w:szCs w:val="32"/>
        </w:rPr>
        <w:t xml:space="preserve"> their academic skills. Tutoring support is provided in a range of subjects on a drop-in and</w:t>
      </w:r>
      <w:r>
        <w:rPr>
          <w:iCs/>
          <w:sz w:val="32"/>
          <w:szCs w:val="32"/>
        </w:rPr>
        <w:t xml:space="preserve"> appointment basis. </w:t>
      </w:r>
      <w:r w:rsidR="003F379E">
        <w:rPr>
          <w:iCs/>
          <w:sz w:val="32"/>
          <w:szCs w:val="32"/>
        </w:rPr>
        <w:t>Online tutoring appointments, g</w:t>
      </w:r>
      <w:r w:rsidRPr="007709DF">
        <w:rPr>
          <w:iCs/>
          <w:sz w:val="32"/>
          <w:szCs w:val="32"/>
        </w:rPr>
        <w:t>roup study spaces and technology resources</w:t>
      </w:r>
      <w:r>
        <w:rPr>
          <w:iCs/>
          <w:sz w:val="32"/>
          <w:szCs w:val="32"/>
        </w:rPr>
        <w:t xml:space="preserve"> are also </w:t>
      </w:r>
      <w:r w:rsidR="00BF6CEA">
        <w:rPr>
          <w:iCs/>
          <w:sz w:val="32"/>
          <w:szCs w:val="32"/>
        </w:rPr>
        <w:t>available</w:t>
      </w:r>
      <w:r w:rsidRPr="007709DF">
        <w:rPr>
          <w:iCs/>
          <w:sz w:val="32"/>
          <w:szCs w:val="32"/>
        </w:rPr>
        <w:t>.</w:t>
      </w:r>
      <w:r w:rsidR="00720EE0">
        <w:rPr>
          <w:iCs/>
          <w:sz w:val="32"/>
          <w:szCs w:val="32"/>
        </w:rPr>
        <w:t xml:space="preserve"> L</w:t>
      </w:r>
      <w:r>
        <w:rPr>
          <w:iCs/>
          <w:sz w:val="32"/>
          <w:szCs w:val="32"/>
        </w:rPr>
        <w:t xml:space="preserve">earn more about the </w:t>
      </w:r>
      <w:hyperlink r:id="rId33" w:history="1">
        <w:r w:rsidR="00720EE0" w:rsidRPr="00720EE0">
          <w:rPr>
            <w:rStyle w:val="Hyperlink"/>
            <w:iCs/>
            <w:sz w:val="32"/>
            <w:szCs w:val="32"/>
          </w:rPr>
          <w:t>Bock Learning Center</w:t>
        </w:r>
      </w:hyperlink>
      <w:r w:rsidR="00D66656">
        <w:rPr>
          <w:iCs/>
          <w:sz w:val="32"/>
          <w:szCs w:val="32"/>
        </w:rPr>
        <w:t xml:space="preserve"> and</w:t>
      </w:r>
      <w:r w:rsidR="00720EE0">
        <w:rPr>
          <w:iCs/>
          <w:sz w:val="32"/>
          <w:szCs w:val="32"/>
        </w:rPr>
        <w:t xml:space="preserve"> contact them</w:t>
      </w:r>
      <w:r w:rsidR="00D66656">
        <w:rPr>
          <w:iCs/>
          <w:sz w:val="32"/>
          <w:szCs w:val="32"/>
        </w:rPr>
        <w:t xml:space="preserve"> by p</w:t>
      </w:r>
      <w:r w:rsidR="001C033E">
        <w:rPr>
          <w:iCs/>
          <w:sz w:val="32"/>
          <w:szCs w:val="32"/>
        </w:rPr>
        <w:t xml:space="preserve">hone at 425-352-8229 or </w:t>
      </w:r>
      <w:r w:rsidR="00BF6CEA">
        <w:rPr>
          <w:iCs/>
          <w:sz w:val="32"/>
          <w:szCs w:val="32"/>
        </w:rPr>
        <w:t xml:space="preserve">by </w:t>
      </w:r>
      <w:r w:rsidR="001C033E">
        <w:rPr>
          <w:iCs/>
          <w:sz w:val="32"/>
          <w:szCs w:val="32"/>
        </w:rPr>
        <w:t>email</w:t>
      </w:r>
      <w:r w:rsidR="004776F3">
        <w:rPr>
          <w:iCs/>
          <w:sz w:val="32"/>
          <w:szCs w:val="32"/>
        </w:rPr>
        <w:t>ing</w:t>
      </w:r>
      <w:r w:rsidR="00D66656">
        <w:rPr>
          <w:iCs/>
          <w:sz w:val="32"/>
          <w:szCs w:val="32"/>
        </w:rPr>
        <w:t xml:space="preserve"> </w:t>
      </w:r>
      <w:hyperlink r:id="rId34" w:history="1">
        <w:r w:rsidR="00D66656" w:rsidRPr="00D66656">
          <w:rPr>
            <w:rStyle w:val="Hyperlink"/>
            <w:iCs/>
            <w:sz w:val="32"/>
            <w:szCs w:val="32"/>
          </w:rPr>
          <w:t>learningcenter@cascadia.edu</w:t>
        </w:r>
      </w:hyperlink>
      <w:r w:rsidR="00D66656">
        <w:rPr>
          <w:iCs/>
          <w:sz w:val="32"/>
          <w:szCs w:val="32"/>
        </w:rPr>
        <w:t>.</w:t>
      </w:r>
    </w:p>
    <w:p w14:paraId="14E0E71B" w14:textId="2CF8A22E" w:rsidR="009F3F6C" w:rsidRDefault="009F3F6C" w:rsidP="001512F7">
      <w:pPr>
        <w:pStyle w:val="Heading3"/>
      </w:pPr>
      <w:r>
        <w:t>CARE Team</w:t>
      </w:r>
    </w:p>
    <w:p w14:paraId="59728AD6" w14:textId="5614844C" w:rsidR="009F3F6C" w:rsidRPr="00875A44" w:rsidRDefault="009F3F6C" w:rsidP="009F3F6C">
      <w:pPr>
        <w:rPr>
          <w:rFonts w:cstheme="minorHAnsi"/>
          <w:sz w:val="32"/>
          <w:szCs w:val="32"/>
        </w:rPr>
      </w:pPr>
      <w:r w:rsidRPr="00875A44">
        <w:rPr>
          <w:rFonts w:cstheme="minorHAnsi"/>
          <w:sz w:val="32"/>
          <w:szCs w:val="32"/>
        </w:rPr>
        <w:t xml:space="preserve">Cascadia’s CARE Team </w:t>
      </w:r>
      <w:r w:rsidRPr="00875A44">
        <w:rPr>
          <w:rFonts w:cstheme="minorHAnsi"/>
          <w:color w:val="2D3B45"/>
          <w:sz w:val="32"/>
          <w:szCs w:val="32"/>
          <w:shd w:val="clear" w:color="auto" w:fill="FFFFFF"/>
        </w:rPr>
        <w:t>is a collection of staff and faculty who work with Cascadia students when they are facing challenging situations. CARE Team members meet with students to collect information and determine what resources would be best to connect students with. The CARE Team will respond to reports within 24 business hours. For any type of emergency situation, please call 911 for an immediate assistance. The CARE Team supports student</w:t>
      </w:r>
      <w:r w:rsidR="0049243F">
        <w:rPr>
          <w:rFonts w:cstheme="minorHAnsi"/>
          <w:color w:val="2D3B45"/>
          <w:sz w:val="32"/>
          <w:szCs w:val="32"/>
          <w:shd w:val="clear" w:color="auto" w:fill="FFFFFF"/>
        </w:rPr>
        <w:t>s</w:t>
      </w:r>
      <w:r w:rsidRPr="00875A44">
        <w:rPr>
          <w:rFonts w:cstheme="minorHAnsi"/>
          <w:color w:val="2D3B45"/>
          <w:sz w:val="32"/>
          <w:szCs w:val="32"/>
          <w:shd w:val="clear" w:color="auto" w:fill="FFFFFF"/>
        </w:rPr>
        <w:t xml:space="preserve"> through a wide range of non-emergency situations including, emotional distress, mental health challenges, food insecurity, homelessness, financial insecurity, concerning behaviors, and </w:t>
      </w:r>
      <w:r w:rsidR="00875A44" w:rsidRPr="00875A44">
        <w:rPr>
          <w:rFonts w:cstheme="minorHAnsi"/>
          <w:color w:val="2D3B45"/>
          <w:sz w:val="32"/>
          <w:szCs w:val="32"/>
          <w:shd w:val="clear" w:color="auto" w:fill="FFFFFF"/>
        </w:rPr>
        <w:t xml:space="preserve">challenges with academics. If you or someone you know could benefit from the CARE Team, </w:t>
      </w:r>
      <w:hyperlink r:id="rId35" w:history="1">
        <w:r w:rsidR="00875A44" w:rsidRPr="00875A44">
          <w:rPr>
            <w:rStyle w:val="Hyperlink"/>
            <w:rFonts w:cstheme="minorHAnsi"/>
            <w:sz w:val="32"/>
            <w:szCs w:val="32"/>
            <w:shd w:val="clear" w:color="auto" w:fill="FFFFFF"/>
          </w:rPr>
          <w:t>please submit a CARE Team report</w:t>
        </w:r>
      </w:hyperlink>
      <w:r w:rsidR="00875A44" w:rsidRPr="00875A44">
        <w:rPr>
          <w:rFonts w:cstheme="minorHAnsi"/>
          <w:color w:val="2D3B45"/>
          <w:sz w:val="32"/>
          <w:szCs w:val="32"/>
          <w:shd w:val="clear" w:color="auto" w:fill="FFFFFF"/>
        </w:rPr>
        <w:t>.</w:t>
      </w:r>
    </w:p>
    <w:bookmarkEnd w:id="3"/>
    <w:p w14:paraId="1589FE6C" w14:textId="77777777" w:rsidR="008C2500" w:rsidRDefault="003C6386" w:rsidP="001512F7">
      <w:pPr>
        <w:pStyle w:val="Heading3"/>
      </w:pPr>
      <w:r>
        <w:t>Counseling Services</w:t>
      </w:r>
    </w:p>
    <w:p w14:paraId="69F23106" w14:textId="214FDB7D" w:rsidR="003C6386" w:rsidRDefault="003C6386" w:rsidP="003C6386">
      <w:pPr>
        <w:widowControl w:val="0"/>
        <w:rPr>
          <w:iCs/>
          <w:sz w:val="32"/>
          <w:szCs w:val="32"/>
        </w:rPr>
      </w:pPr>
      <w:r w:rsidRPr="003C6386">
        <w:rPr>
          <w:iCs/>
          <w:sz w:val="32"/>
          <w:szCs w:val="32"/>
        </w:rPr>
        <w:t>Located in UW1-080,</w:t>
      </w:r>
      <w:r>
        <w:rPr>
          <w:iCs/>
          <w:sz w:val="32"/>
          <w:szCs w:val="32"/>
        </w:rPr>
        <w:t xml:space="preserve"> </w:t>
      </w:r>
      <w:r w:rsidR="00D57EDE">
        <w:rPr>
          <w:iCs/>
          <w:sz w:val="32"/>
          <w:szCs w:val="32"/>
        </w:rPr>
        <w:t>offer</w:t>
      </w:r>
      <w:r w:rsidR="00391D9C">
        <w:rPr>
          <w:iCs/>
          <w:sz w:val="32"/>
          <w:szCs w:val="32"/>
        </w:rPr>
        <w:t xml:space="preserve">s short-term, mental health counseling free of charge to Cascadia students registered in the current quarter. </w:t>
      </w:r>
      <w:r w:rsidR="000268F3">
        <w:rPr>
          <w:iCs/>
          <w:sz w:val="32"/>
          <w:szCs w:val="32"/>
        </w:rPr>
        <w:t xml:space="preserve">The Counseling Center provides mental health related services to facilitate students’ adjustment to college and their personal growth. </w:t>
      </w:r>
      <w:r>
        <w:rPr>
          <w:iCs/>
          <w:sz w:val="32"/>
          <w:szCs w:val="32"/>
        </w:rPr>
        <w:t xml:space="preserve">You can learn more about the </w:t>
      </w:r>
      <w:hyperlink r:id="rId36" w:history="1">
        <w:r w:rsidR="005D6ED5" w:rsidRPr="0044592B">
          <w:rPr>
            <w:rStyle w:val="Hyperlink"/>
            <w:iCs/>
            <w:sz w:val="32"/>
            <w:szCs w:val="32"/>
          </w:rPr>
          <w:t>Counseling Center</w:t>
        </w:r>
      </w:hyperlink>
      <w:r w:rsidR="00720EE0">
        <w:rPr>
          <w:iCs/>
          <w:sz w:val="32"/>
          <w:szCs w:val="32"/>
        </w:rPr>
        <w:t xml:space="preserve"> or </w:t>
      </w:r>
      <w:r>
        <w:rPr>
          <w:iCs/>
          <w:sz w:val="32"/>
          <w:szCs w:val="32"/>
        </w:rPr>
        <w:t>contacting them by phone at (425) 352-3183 or</w:t>
      </w:r>
      <w:r w:rsidR="003C16A6">
        <w:rPr>
          <w:iCs/>
          <w:sz w:val="32"/>
          <w:szCs w:val="32"/>
        </w:rPr>
        <w:t xml:space="preserve"> by</w:t>
      </w:r>
      <w:r>
        <w:rPr>
          <w:iCs/>
          <w:sz w:val="32"/>
          <w:szCs w:val="32"/>
        </w:rPr>
        <w:t xml:space="preserve"> email</w:t>
      </w:r>
      <w:r w:rsidR="004776F3">
        <w:rPr>
          <w:iCs/>
          <w:sz w:val="32"/>
          <w:szCs w:val="32"/>
        </w:rPr>
        <w:t>ing</w:t>
      </w:r>
      <w:r>
        <w:rPr>
          <w:iCs/>
          <w:sz w:val="32"/>
          <w:szCs w:val="32"/>
        </w:rPr>
        <w:t xml:space="preserve"> </w:t>
      </w:r>
      <w:hyperlink r:id="rId37" w:history="1">
        <w:r w:rsidR="005B1B63" w:rsidRPr="005B1B63">
          <w:rPr>
            <w:rStyle w:val="Hyperlink"/>
            <w:iCs/>
            <w:sz w:val="32"/>
            <w:szCs w:val="32"/>
          </w:rPr>
          <w:t>uwbcc@uw.edu</w:t>
        </w:r>
      </w:hyperlink>
      <w:r w:rsidR="00D66656">
        <w:rPr>
          <w:iCs/>
          <w:sz w:val="32"/>
          <w:szCs w:val="32"/>
        </w:rPr>
        <w:t>.</w:t>
      </w:r>
    </w:p>
    <w:p w14:paraId="0B4FB170" w14:textId="77777777" w:rsidR="00D66656" w:rsidRDefault="00D66656" w:rsidP="001512F7">
      <w:pPr>
        <w:pStyle w:val="Heading3"/>
      </w:pPr>
      <w:r>
        <w:t>Health &amp; Wellness Resource Center &amp; United Way Benefits Hub</w:t>
      </w:r>
    </w:p>
    <w:p w14:paraId="0B56CBA4" w14:textId="29E04C53" w:rsidR="00D66656" w:rsidRDefault="00D66656" w:rsidP="00D66656">
      <w:pPr>
        <w:widowControl w:val="0"/>
        <w:rPr>
          <w:iCs/>
          <w:sz w:val="32"/>
          <w:szCs w:val="32"/>
        </w:rPr>
      </w:pPr>
      <w:bookmarkStart w:id="4" w:name="_Hlk109727716"/>
      <w:r w:rsidRPr="00D66656">
        <w:rPr>
          <w:iCs/>
          <w:sz w:val="32"/>
          <w:szCs w:val="32"/>
        </w:rPr>
        <w:t>Located in ARC 12</w:t>
      </w:r>
      <w:r w:rsidR="00D6724F">
        <w:rPr>
          <w:iCs/>
          <w:sz w:val="32"/>
          <w:szCs w:val="32"/>
        </w:rPr>
        <w:t xml:space="preserve">0, </w:t>
      </w:r>
      <w:r w:rsidR="00BF5706">
        <w:rPr>
          <w:iCs/>
          <w:sz w:val="32"/>
          <w:szCs w:val="32"/>
        </w:rPr>
        <w:t xml:space="preserve">the </w:t>
      </w:r>
      <w:proofErr w:type="spellStart"/>
      <w:r w:rsidR="00BF5706">
        <w:rPr>
          <w:iCs/>
          <w:sz w:val="32"/>
          <w:szCs w:val="32"/>
        </w:rPr>
        <w:t>HaWRC</w:t>
      </w:r>
      <w:proofErr w:type="spellEnd"/>
      <w:r w:rsidR="00BF5706">
        <w:rPr>
          <w:iCs/>
          <w:sz w:val="32"/>
          <w:szCs w:val="32"/>
        </w:rPr>
        <w:t xml:space="preserve"> is a one</w:t>
      </w:r>
      <w:r w:rsidR="00A30FA0">
        <w:rPr>
          <w:iCs/>
          <w:sz w:val="32"/>
          <w:szCs w:val="32"/>
        </w:rPr>
        <w:t>-stop resource hub to help students thrive</w:t>
      </w:r>
      <w:r w:rsidRPr="00D66656">
        <w:rPr>
          <w:iCs/>
          <w:sz w:val="32"/>
          <w:szCs w:val="32"/>
        </w:rPr>
        <w:t xml:space="preserve">! </w:t>
      </w:r>
      <w:r w:rsidR="00A30FA0">
        <w:rPr>
          <w:iCs/>
          <w:sz w:val="32"/>
          <w:szCs w:val="32"/>
        </w:rPr>
        <w:t xml:space="preserve">The </w:t>
      </w:r>
      <w:proofErr w:type="spellStart"/>
      <w:r w:rsidR="00A30FA0">
        <w:rPr>
          <w:iCs/>
          <w:sz w:val="32"/>
          <w:szCs w:val="32"/>
        </w:rPr>
        <w:t>HaWRC</w:t>
      </w:r>
      <w:proofErr w:type="spellEnd"/>
      <w:r w:rsidR="00A30FA0">
        <w:rPr>
          <w:iCs/>
          <w:sz w:val="32"/>
          <w:szCs w:val="32"/>
        </w:rPr>
        <w:t xml:space="preserve"> connects students to on and off campus resources including housing and rental assistance, food resources, financial coaching, and information, health education, and wellness supplies. Learn more about all the </w:t>
      </w:r>
      <w:hyperlink r:id="rId38" w:history="1">
        <w:r w:rsidR="00A30FA0" w:rsidRPr="00A30FA0">
          <w:rPr>
            <w:rStyle w:val="Hyperlink"/>
            <w:iCs/>
            <w:sz w:val="32"/>
            <w:szCs w:val="32"/>
          </w:rPr>
          <w:t>various resources offered at HaWRC</w:t>
        </w:r>
      </w:hyperlink>
      <w:r w:rsidR="00A30FA0">
        <w:rPr>
          <w:iCs/>
          <w:sz w:val="32"/>
          <w:szCs w:val="32"/>
        </w:rPr>
        <w:t xml:space="preserve">. </w:t>
      </w:r>
      <w:r w:rsidR="004C17F5">
        <w:rPr>
          <w:iCs/>
          <w:sz w:val="32"/>
          <w:szCs w:val="32"/>
        </w:rPr>
        <w:t>You can also contact</w:t>
      </w:r>
      <w:r w:rsidR="001C033E">
        <w:rPr>
          <w:iCs/>
          <w:sz w:val="32"/>
          <w:szCs w:val="32"/>
        </w:rPr>
        <w:t xml:space="preserve"> them by phone at 425-352-5190 or </w:t>
      </w:r>
      <w:r w:rsidR="004C17F5">
        <w:rPr>
          <w:iCs/>
          <w:sz w:val="32"/>
          <w:szCs w:val="32"/>
        </w:rPr>
        <w:t xml:space="preserve">by </w:t>
      </w:r>
      <w:r w:rsidR="001C033E">
        <w:rPr>
          <w:iCs/>
          <w:sz w:val="32"/>
          <w:szCs w:val="32"/>
        </w:rPr>
        <w:t>email</w:t>
      </w:r>
      <w:r w:rsidR="004776F3">
        <w:rPr>
          <w:iCs/>
          <w:sz w:val="32"/>
          <w:szCs w:val="32"/>
        </w:rPr>
        <w:t>ing</w:t>
      </w:r>
      <w:r w:rsidR="001C033E">
        <w:rPr>
          <w:iCs/>
          <w:sz w:val="32"/>
          <w:szCs w:val="32"/>
        </w:rPr>
        <w:t xml:space="preserve"> </w:t>
      </w:r>
      <w:hyperlink r:id="rId39" w:history="1">
        <w:r w:rsidR="001C033E" w:rsidRPr="00B36DC2">
          <w:rPr>
            <w:rStyle w:val="Hyperlink"/>
            <w:iCs/>
            <w:sz w:val="32"/>
            <w:szCs w:val="32"/>
          </w:rPr>
          <w:t>hawrc@uw.edu</w:t>
        </w:r>
      </w:hyperlink>
      <w:r w:rsidR="001C033E">
        <w:rPr>
          <w:iCs/>
          <w:sz w:val="32"/>
          <w:szCs w:val="32"/>
        </w:rPr>
        <w:t>.</w:t>
      </w:r>
    </w:p>
    <w:bookmarkEnd w:id="4"/>
    <w:p w14:paraId="1BCEFDAA" w14:textId="77777777" w:rsidR="001C033E" w:rsidRDefault="001C033E" w:rsidP="001512F7">
      <w:pPr>
        <w:pStyle w:val="Heading3"/>
      </w:pPr>
      <w:r>
        <w:t>Kodiak Cave</w:t>
      </w:r>
    </w:p>
    <w:p w14:paraId="6EE6273D" w14:textId="620C8DBB" w:rsidR="001C033E" w:rsidRDefault="001C033E" w:rsidP="001C033E">
      <w:pPr>
        <w:rPr>
          <w:sz w:val="32"/>
          <w:szCs w:val="32"/>
        </w:rPr>
      </w:pPr>
      <w:bookmarkStart w:id="5" w:name="_Hlk109727960"/>
      <w:r w:rsidRPr="00E51F91">
        <w:rPr>
          <w:sz w:val="32"/>
          <w:szCs w:val="32"/>
        </w:rPr>
        <w:t xml:space="preserve">Located in LB2-006, Kodiak Cave is a food resource on the Cascadia College campus. Kodiak Cave directly serves the student body of </w:t>
      </w:r>
      <w:r w:rsidR="00E65D42" w:rsidRPr="00E51F91">
        <w:rPr>
          <w:sz w:val="32"/>
          <w:szCs w:val="32"/>
        </w:rPr>
        <w:t xml:space="preserve">Cascadia. </w:t>
      </w:r>
      <w:r w:rsidR="003F379E">
        <w:rPr>
          <w:sz w:val="32"/>
          <w:szCs w:val="32"/>
        </w:rPr>
        <w:t>T</w:t>
      </w:r>
      <w:r w:rsidR="00E65D42" w:rsidRPr="00E51F91">
        <w:rPr>
          <w:sz w:val="32"/>
          <w:szCs w:val="32"/>
        </w:rPr>
        <w:t>he mission of the Kodiak Cave is to end hunger on campus through nourishing meals, providing education, and resources to our community. Kodiak Cave currently operates as a “choice pantry</w:t>
      </w:r>
      <w:r w:rsidR="00A72213">
        <w:rPr>
          <w:sz w:val="32"/>
          <w:szCs w:val="32"/>
        </w:rPr>
        <w:t>,</w:t>
      </w:r>
      <w:r w:rsidR="00E65D42" w:rsidRPr="00E51F91">
        <w:rPr>
          <w:sz w:val="32"/>
          <w:szCs w:val="32"/>
        </w:rPr>
        <w:t>” meaning guests will be able to pick the</w:t>
      </w:r>
      <w:r w:rsidR="007342D3" w:rsidRPr="00E51F91">
        <w:rPr>
          <w:sz w:val="32"/>
          <w:szCs w:val="32"/>
        </w:rPr>
        <w:t xml:space="preserve"> food</w:t>
      </w:r>
      <w:r w:rsidR="00E65D42" w:rsidRPr="00E51F91">
        <w:rPr>
          <w:sz w:val="32"/>
          <w:szCs w:val="32"/>
        </w:rPr>
        <w:t xml:space="preserve"> that best meets their needs. You can learn more about Kodiak Cave by </w:t>
      </w:r>
      <w:hyperlink r:id="rId40" w:history="1">
        <w:r w:rsidR="00E65D42" w:rsidRPr="00E51F91">
          <w:rPr>
            <w:rStyle w:val="Hyperlink"/>
            <w:sz w:val="32"/>
            <w:szCs w:val="32"/>
          </w:rPr>
          <w:t>visiting their webpage</w:t>
        </w:r>
      </w:hyperlink>
      <w:r w:rsidR="00E65D42" w:rsidRPr="00E51F91">
        <w:rPr>
          <w:sz w:val="32"/>
          <w:szCs w:val="32"/>
        </w:rPr>
        <w:t>.</w:t>
      </w:r>
    </w:p>
    <w:p w14:paraId="16A617BA" w14:textId="09428819" w:rsidR="000268F3" w:rsidRDefault="000268F3" w:rsidP="001512F7">
      <w:pPr>
        <w:pStyle w:val="Heading3"/>
      </w:pPr>
      <w:proofErr w:type="spellStart"/>
      <w:r>
        <w:t>MySSP</w:t>
      </w:r>
      <w:proofErr w:type="spellEnd"/>
    </w:p>
    <w:p w14:paraId="6AA646B0" w14:textId="6AD55B4F" w:rsidR="000268F3" w:rsidRPr="00124DC9" w:rsidRDefault="000268F3" w:rsidP="000268F3">
      <w:pPr>
        <w:rPr>
          <w:sz w:val="32"/>
          <w:szCs w:val="32"/>
        </w:rPr>
      </w:pPr>
      <w:proofErr w:type="spellStart"/>
      <w:r w:rsidRPr="00124DC9">
        <w:rPr>
          <w:sz w:val="32"/>
          <w:szCs w:val="32"/>
        </w:rPr>
        <w:t>MySSP</w:t>
      </w:r>
      <w:proofErr w:type="spellEnd"/>
      <w:r w:rsidRPr="00124DC9">
        <w:rPr>
          <w:sz w:val="32"/>
          <w:szCs w:val="32"/>
        </w:rPr>
        <w:t xml:space="preserve"> gives students access to real-time, confidential mental health support, twenty-four hours a day, seven days a week. Services are available in multiple languages. </w:t>
      </w:r>
      <w:proofErr w:type="spellStart"/>
      <w:r w:rsidRPr="00124DC9">
        <w:rPr>
          <w:sz w:val="32"/>
          <w:szCs w:val="32"/>
        </w:rPr>
        <w:t>MySSP</w:t>
      </w:r>
      <w:proofErr w:type="spellEnd"/>
      <w:r w:rsidRPr="00124DC9">
        <w:rPr>
          <w:sz w:val="32"/>
          <w:szCs w:val="32"/>
        </w:rPr>
        <w:t xml:space="preserve"> counselors are licensed mental health therapists who are familiar with Cascadia and UW Bothell resources. Students can connect with </w:t>
      </w:r>
      <w:proofErr w:type="spellStart"/>
      <w:r w:rsidRPr="00124DC9">
        <w:rPr>
          <w:sz w:val="32"/>
          <w:szCs w:val="32"/>
        </w:rPr>
        <w:t>MySSP</w:t>
      </w:r>
      <w:proofErr w:type="spellEnd"/>
      <w:r w:rsidRPr="00124DC9">
        <w:rPr>
          <w:sz w:val="32"/>
          <w:szCs w:val="32"/>
        </w:rPr>
        <w:t xml:space="preserve"> through phone by calling 1-866-743-7732 (if calling from out the U.S. or Canada, dial 001-416-380-6578). Students can also </w:t>
      </w:r>
      <w:r w:rsidR="0049243F">
        <w:rPr>
          <w:sz w:val="32"/>
          <w:szCs w:val="32"/>
        </w:rPr>
        <w:t>chat online</w:t>
      </w:r>
      <w:r w:rsidRPr="00124DC9">
        <w:rPr>
          <w:sz w:val="32"/>
          <w:szCs w:val="32"/>
        </w:rPr>
        <w:t xml:space="preserve"> with a </w:t>
      </w:r>
      <w:proofErr w:type="spellStart"/>
      <w:r w:rsidRPr="00124DC9">
        <w:rPr>
          <w:sz w:val="32"/>
          <w:szCs w:val="32"/>
        </w:rPr>
        <w:t>MySSP</w:t>
      </w:r>
      <w:proofErr w:type="spellEnd"/>
      <w:r w:rsidRPr="00124DC9">
        <w:rPr>
          <w:sz w:val="32"/>
          <w:szCs w:val="32"/>
        </w:rPr>
        <w:t xml:space="preserve"> counselor on the </w:t>
      </w:r>
      <w:hyperlink r:id="rId41" w:history="1">
        <w:proofErr w:type="spellStart"/>
        <w:r w:rsidRPr="00124DC9">
          <w:rPr>
            <w:rStyle w:val="Hyperlink"/>
            <w:sz w:val="32"/>
            <w:szCs w:val="32"/>
          </w:rPr>
          <w:t>MySSP</w:t>
        </w:r>
        <w:proofErr w:type="spellEnd"/>
        <w:r w:rsidRPr="00124DC9">
          <w:rPr>
            <w:rStyle w:val="Hyperlink"/>
            <w:sz w:val="32"/>
            <w:szCs w:val="32"/>
          </w:rPr>
          <w:t xml:space="preserve"> website</w:t>
        </w:r>
      </w:hyperlink>
      <w:r w:rsidRPr="00124DC9">
        <w:rPr>
          <w:sz w:val="32"/>
          <w:szCs w:val="32"/>
        </w:rPr>
        <w:t xml:space="preserve"> or on the app. Students can download the </w:t>
      </w:r>
      <w:hyperlink r:id="rId42" w:history="1">
        <w:proofErr w:type="spellStart"/>
        <w:r w:rsidRPr="00124DC9">
          <w:rPr>
            <w:rStyle w:val="Hyperlink"/>
            <w:sz w:val="32"/>
            <w:szCs w:val="32"/>
          </w:rPr>
          <w:t>MySSP</w:t>
        </w:r>
        <w:proofErr w:type="spellEnd"/>
        <w:r w:rsidRPr="00124DC9">
          <w:rPr>
            <w:rStyle w:val="Hyperlink"/>
            <w:sz w:val="32"/>
            <w:szCs w:val="32"/>
          </w:rPr>
          <w:t xml:space="preserve"> Apple App</w:t>
        </w:r>
      </w:hyperlink>
      <w:r w:rsidRPr="00124DC9">
        <w:rPr>
          <w:sz w:val="32"/>
          <w:szCs w:val="32"/>
        </w:rPr>
        <w:t xml:space="preserve"> or the </w:t>
      </w:r>
      <w:hyperlink r:id="rId43" w:history="1">
        <w:proofErr w:type="spellStart"/>
        <w:r w:rsidR="00124DC9" w:rsidRPr="00124DC9">
          <w:rPr>
            <w:rStyle w:val="Hyperlink"/>
            <w:sz w:val="32"/>
            <w:szCs w:val="32"/>
          </w:rPr>
          <w:t>MySSP</w:t>
        </w:r>
        <w:proofErr w:type="spellEnd"/>
        <w:r w:rsidR="00124DC9" w:rsidRPr="00124DC9">
          <w:rPr>
            <w:rStyle w:val="Hyperlink"/>
            <w:sz w:val="32"/>
            <w:szCs w:val="32"/>
          </w:rPr>
          <w:t xml:space="preserve"> Google Play App</w:t>
        </w:r>
      </w:hyperlink>
      <w:r w:rsidR="00124DC9" w:rsidRPr="00124DC9">
        <w:rPr>
          <w:sz w:val="32"/>
          <w:szCs w:val="32"/>
        </w:rPr>
        <w:t xml:space="preserve">. </w:t>
      </w:r>
    </w:p>
    <w:bookmarkEnd w:id="5"/>
    <w:p w14:paraId="0E7C501D" w14:textId="77777777" w:rsidR="00E51F91" w:rsidRDefault="00E51F91" w:rsidP="001512F7">
      <w:pPr>
        <w:pStyle w:val="Heading3"/>
      </w:pPr>
      <w:r>
        <w:t>Student Financial Services</w:t>
      </w:r>
    </w:p>
    <w:p w14:paraId="521A333D" w14:textId="17782134" w:rsidR="00E51F91" w:rsidRPr="00E51F91" w:rsidRDefault="00E51F91" w:rsidP="00E51F91">
      <w:pPr>
        <w:widowControl w:val="0"/>
        <w:rPr>
          <w:iCs/>
          <w:sz w:val="32"/>
          <w:szCs w:val="32"/>
        </w:rPr>
      </w:pPr>
      <w:bookmarkStart w:id="6" w:name="_Hlk109728169"/>
      <w:r w:rsidRPr="00E51F91">
        <w:rPr>
          <w:iCs/>
          <w:sz w:val="32"/>
          <w:szCs w:val="32"/>
        </w:rPr>
        <w:t>Located in Kodiak Corner, students who have questio</w:t>
      </w:r>
      <w:r w:rsidR="00A72213">
        <w:rPr>
          <w:iCs/>
          <w:sz w:val="32"/>
          <w:szCs w:val="32"/>
        </w:rPr>
        <w:t xml:space="preserve">ns about Financial Aid or want </w:t>
      </w:r>
      <w:r w:rsidRPr="00E51F91">
        <w:rPr>
          <w:iCs/>
          <w:sz w:val="32"/>
          <w:szCs w:val="32"/>
        </w:rPr>
        <w:t>to explore resource</w:t>
      </w:r>
      <w:r w:rsidR="00A72213">
        <w:rPr>
          <w:iCs/>
          <w:sz w:val="32"/>
          <w:szCs w:val="32"/>
        </w:rPr>
        <w:t xml:space="preserve">s to support them with expenses can meet with one of </w:t>
      </w:r>
      <w:proofErr w:type="gramStart"/>
      <w:r w:rsidR="00A72213">
        <w:rPr>
          <w:iCs/>
          <w:sz w:val="32"/>
          <w:szCs w:val="32"/>
        </w:rPr>
        <w:t>our</w:t>
      </w:r>
      <w:proofErr w:type="gramEnd"/>
      <w:r w:rsidR="00A72213">
        <w:rPr>
          <w:iCs/>
          <w:sz w:val="32"/>
          <w:szCs w:val="32"/>
        </w:rPr>
        <w:t xml:space="preserve"> of s</w:t>
      </w:r>
      <w:r w:rsidRPr="00E51F91">
        <w:rPr>
          <w:iCs/>
          <w:sz w:val="32"/>
          <w:szCs w:val="32"/>
        </w:rPr>
        <w:t xml:space="preserve">pecialists in Student Financial Services. You can learn more about </w:t>
      </w:r>
      <w:hyperlink r:id="rId44" w:history="1">
        <w:r w:rsidRPr="004C17F5">
          <w:rPr>
            <w:rStyle w:val="Hyperlink"/>
            <w:iCs/>
            <w:sz w:val="32"/>
            <w:szCs w:val="32"/>
          </w:rPr>
          <w:t>Student Financial Services</w:t>
        </w:r>
      </w:hyperlink>
      <w:r w:rsidRPr="00E51F91">
        <w:rPr>
          <w:iCs/>
          <w:sz w:val="32"/>
          <w:szCs w:val="32"/>
        </w:rPr>
        <w:t xml:space="preserve"> by phone at 425-352-8860 or </w:t>
      </w:r>
      <w:r w:rsidR="003C16A6">
        <w:rPr>
          <w:iCs/>
          <w:sz w:val="32"/>
          <w:szCs w:val="32"/>
        </w:rPr>
        <w:t xml:space="preserve">by </w:t>
      </w:r>
      <w:r w:rsidRPr="00E51F91">
        <w:rPr>
          <w:iCs/>
          <w:sz w:val="32"/>
          <w:szCs w:val="32"/>
        </w:rPr>
        <w:t>email</w:t>
      </w:r>
      <w:r w:rsidR="004776F3">
        <w:rPr>
          <w:iCs/>
          <w:sz w:val="32"/>
          <w:szCs w:val="32"/>
        </w:rPr>
        <w:t>ing</w:t>
      </w:r>
      <w:r w:rsidRPr="00E51F91">
        <w:rPr>
          <w:iCs/>
          <w:sz w:val="32"/>
          <w:szCs w:val="32"/>
        </w:rPr>
        <w:t xml:space="preserve"> </w:t>
      </w:r>
      <w:hyperlink r:id="rId45" w:history="1">
        <w:r w:rsidRPr="00E51F91">
          <w:rPr>
            <w:rStyle w:val="Hyperlink"/>
            <w:iCs/>
            <w:sz w:val="32"/>
            <w:szCs w:val="32"/>
          </w:rPr>
          <w:t>finaid@cascadia.edu</w:t>
        </w:r>
      </w:hyperlink>
      <w:r w:rsidRPr="00E51F91">
        <w:rPr>
          <w:iCs/>
          <w:sz w:val="32"/>
          <w:szCs w:val="32"/>
        </w:rPr>
        <w:t>.</w:t>
      </w:r>
    </w:p>
    <w:bookmarkEnd w:id="6"/>
    <w:p w14:paraId="522C88AB" w14:textId="77777777" w:rsidR="00E51F91" w:rsidRDefault="00E51F91" w:rsidP="001512F7">
      <w:pPr>
        <w:pStyle w:val="Heading3"/>
      </w:pPr>
      <w:r>
        <w:t>Veterans</w:t>
      </w:r>
      <w:r w:rsidR="0061350A">
        <w:t>’</w:t>
      </w:r>
      <w:r>
        <w:t xml:space="preserve"> Resources</w:t>
      </w:r>
    </w:p>
    <w:p w14:paraId="0F743E85" w14:textId="66183847" w:rsidR="00446AAD" w:rsidRDefault="0061350A" w:rsidP="004F6BCB">
      <w:pPr>
        <w:rPr>
          <w:sz w:val="32"/>
          <w:szCs w:val="32"/>
        </w:rPr>
      </w:pPr>
      <w:bookmarkStart w:id="7" w:name="_Hlk109728477"/>
      <w:r w:rsidRPr="00D6724F">
        <w:rPr>
          <w:sz w:val="32"/>
          <w:szCs w:val="32"/>
        </w:rPr>
        <w:t xml:space="preserve">Located in </w:t>
      </w:r>
      <w:r w:rsidR="004F6BCB">
        <w:rPr>
          <w:sz w:val="32"/>
          <w:szCs w:val="32"/>
        </w:rPr>
        <w:t>CC3-227</w:t>
      </w:r>
      <w:r w:rsidR="00D6724F" w:rsidRPr="00D6724F">
        <w:rPr>
          <w:sz w:val="32"/>
          <w:szCs w:val="32"/>
        </w:rPr>
        <w:t xml:space="preserve">, the Veterans Resource provides veteran students a safe and welcoming environment that promotes a sense of community. </w:t>
      </w:r>
      <w:r w:rsidR="00A72213">
        <w:rPr>
          <w:sz w:val="32"/>
          <w:szCs w:val="32"/>
        </w:rPr>
        <w:t>Cascadia College was named</w:t>
      </w:r>
      <w:r w:rsidRPr="00D6724F">
        <w:rPr>
          <w:sz w:val="32"/>
          <w:szCs w:val="32"/>
        </w:rPr>
        <w:t xml:space="preserve"> a military friendly school by G.I. Jobs magazine. This honor puts Cascadia in the top 15% of colleges, universities, and trade schools nationwide who deliver the best experience</w:t>
      </w:r>
      <w:r w:rsidR="004C17F5">
        <w:rPr>
          <w:sz w:val="32"/>
          <w:szCs w:val="32"/>
        </w:rPr>
        <w:t xml:space="preserve"> for military students. L</w:t>
      </w:r>
      <w:r w:rsidRPr="00D6724F">
        <w:rPr>
          <w:sz w:val="32"/>
          <w:szCs w:val="32"/>
        </w:rPr>
        <w:t xml:space="preserve">earn more about </w:t>
      </w:r>
      <w:hyperlink r:id="rId46" w:anchor="vaforms" w:history="1">
        <w:r w:rsidRPr="004C17F5">
          <w:rPr>
            <w:rStyle w:val="Hyperlink"/>
            <w:sz w:val="32"/>
            <w:szCs w:val="32"/>
          </w:rPr>
          <w:t>Veterans’ benefits and resources</w:t>
        </w:r>
      </w:hyperlink>
      <w:r w:rsidR="004C17F5">
        <w:rPr>
          <w:sz w:val="32"/>
          <w:szCs w:val="32"/>
        </w:rPr>
        <w:t xml:space="preserve"> or contact</w:t>
      </w:r>
      <w:r w:rsidR="004776F3" w:rsidRPr="00D6724F">
        <w:rPr>
          <w:sz w:val="32"/>
          <w:szCs w:val="32"/>
        </w:rPr>
        <w:t xml:space="preserve"> </w:t>
      </w:r>
      <w:r w:rsidR="004C17F5">
        <w:rPr>
          <w:sz w:val="32"/>
          <w:szCs w:val="32"/>
        </w:rPr>
        <w:t>them by phone at 425-352-8025 and</w:t>
      </w:r>
      <w:r w:rsidRPr="00D6724F">
        <w:rPr>
          <w:sz w:val="32"/>
          <w:szCs w:val="32"/>
        </w:rPr>
        <w:t xml:space="preserve"> </w:t>
      </w:r>
      <w:r w:rsidR="003C16A6">
        <w:rPr>
          <w:sz w:val="32"/>
          <w:szCs w:val="32"/>
        </w:rPr>
        <w:t xml:space="preserve">by </w:t>
      </w:r>
      <w:r w:rsidRPr="00D6724F">
        <w:rPr>
          <w:sz w:val="32"/>
          <w:szCs w:val="32"/>
        </w:rPr>
        <w:t xml:space="preserve">emailing </w:t>
      </w:r>
      <w:hyperlink r:id="rId47" w:history="1">
        <w:r w:rsidRPr="00D6724F">
          <w:rPr>
            <w:rStyle w:val="Hyperlink"/>
            <w:sz w:val="32"/>
            <w:szCs w:val="32"/>
          </w:rPr>
          <w:t>veterans@cascadia.edu</w:t>
        </w:r>
      </w:hyperlink>
      <w:r w:rsidRPr="00D6724F">
        <w:rPr>
          <w:sz w:val="32"/>
          <w:szCs w:val="32"/>
        </w:rPr>
        <w:t xml:space="preserve">. </w:t>
      </w:r>
      <w:bookmarkEnd w:id="7"/>
    </w:p>
    <w:p w14:paraId="4A33EA89" w14:textId="5D94BFD7" w:rsidR="000D35F3" w:rsidRDefault="000D35F3" w:rsidP="000D35F3">
      <w:pPr>
        <w:pStyle w:val="Heading3"/>
      </w:pPr>
      <w:r>
        <w:t>Violence Prevention and Advocacy Program</w:t>
      </w:r>
    </w:p>
    <w:p w14:paraId="04664B1B" w14:textId="77777777" w:rsidR="000D35F3" w:rsidRPr="000D35F3" w:rsidRDefault="000D35F3" w:rsidP="000D35F3">
      <w:pPr>
        <w:rPr>
          <w:sz w:val="32"/>
          <w:szCs w:val="32"/>
        </w:rPr>
      </w:pPr>
      <w:r w:rsidRPr="000D35F3">
        <w:rPr>
          <w:sz w:val="32"/>
          <w:szCs w:val="32"/>
        </w:rPr>
        <w:t xml:space="preserve">The </w:t>
      </w:r>
      <w:hyperlink r:id="rId48" w:history="1">
        <w:r w:rsidRPr="000D35F3">
          <w:rPr>
            <w:rStyle w:val="Hyperlink"/>
            <w:sz w:val="32"/>
            <w:szCs w:val="32"/>
          </w:rPr>
          <w:t>Violence Prevention and Advocacy</w:t>
        </w:r>
      </w:hyperlink>
      <w:r w:rsidRPr="000D35F3">
        <w:rPr>
          <w:sz w:val="32"/>
          <w:szCs w:val="32"/>
        </w:rPr>
        <w:t xml:space="preserve"> (VPA) program offers Confidential advocates support students who have been impacted by sex- and gender-based violence and harassment. We know that many students experience these types of harm both before starting and during their time in college. If that's true for you, confidential advocates can support you. If you don't have a personal experience, you likely know or will know someone who does. Come meet an advocate, learn about the support available to you and others, and find out how to join our support group, Grow Together.</w:t>
      </w:r>
    </w:p>
    <w:p w14:paraId="2E9087C1" w14:textId="70ABF9C9" w:rsidR="000D35F3" w:rsidRPr="000D35F3" w:rsidRDefault="000D35F3" w:rsidP="000D35F3"/>
    <w:sectPr w:rsidR="000D35F3" w:rsidRPr="000D35F3" w:rsidSect="0091158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E1115"/>
    <w:multiLevelType w:val="hybridMultilevel"/>
    <w:tmpl w:val="0278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9103D"/>
    <w:multiLevelType w:val="hybridMultilevel"/>
    <w:tmpl w:val="4F20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34304"/>
    <w:multiLevelType w:val="hybridMultilevel"/>
    <w:tmpl w:val="D302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B3B89"/>
    <w:multiLevelType w:val="hybridMultilevel"/>
    <w:tmpl w:val="040213A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5D43120E"/>
    <w:multiLevelType w:val="hybridMultilevel"/>
    <w:tmpl w:val="97A6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92D78"/>
    <w:multiLevelType w:val="hybridMultilevel"/>
    <w:tmpl w:val="B67C3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0A"/>
    <w:rsid w:val="00001D45"/>
    <w:rsid w:val="000078DD"/>
    <w:rsid w:val="0002026C"/>
    <w:rsid w:val="00025E73"/>
    <w:rsid w:val="000268F3"/>
    <w:rsid w:val="000278FE"/>
    <w:rsid w:val="00065B9D"/>
    <w:rsid w:val="0008604D"/>
    <w:rsid w:val="000B051D"/>
    <w:rsid w:val="000B5DF9"/>
    <w:rsid w:val="000D26CD"/>
    <w:rsid w:val="000D35F3"/>
    <w:rsid w:val="000E039C"/>
    <w:rsid w:val="000E5C05"/>
    <w:rsid w:val="0012060A"/>
    <w:rsid w:val="00123818"/>
    <w:rsid w:val="00124DC9"/>
    <w:rsid w:val="001512F7"/>
    <w:rsid w:val="001622BA"/>
    <w:rsid w:val="001807BE"/>
    <w:rsid w:val="00195473"/>
    <w:rsid w:val="001C033E"/>
    <w:rsid w:val="00210EB7"/>
    <w:rsid w:val="00211044"/>
    <w:rsid w:val="00296D8E"/>
    <w:rsid w:val="002D42A3"/>
    <w:rsid w:val="002E493B"/>
    <w:rsid w:val="00315BB3"/>
    <w:rsid w:val="003240DF"/>
    <w:rsid w:val="003447C6"/>
    <w:rsid w:val="0038273C"/>
    <w:rsid w:val="00391D9C"/>
    <w:rsid w:val="00394D41"/>
    <w:rsid w:val="003C16A6"/>
    <w:rsid w:val="003C6386"/>
    <w:rsid w:val="003D64BF"/>
    <w:rsid w:val="003F379E"/>
    <w:rsid w:val="003F401E"/>
    <w:rsid w:val="00427BAD"/>
    <w:rsid w:val="00442CCC"/>
    <w:rsid w:val="0044592B"/>
    <w:rsid w:val="00446AAD"/>
    <w:rsid w:val="00462686"/>
    <w:rsid w:val="004776F3"/>
    <w:rsid w:val="004801E6"/>
    <w:rsid w:val="00487F96"/>
    <w:rsid w:val="0049243F"/>
    <w:rsid w:val="004C17F5"/>
    <w:rsid w:val="004C7C78"/>
    <w:rsid w:val="004D7207"/>
    <w:rsid w:val="004F1A91"/>
    <w:rsid w:val="004F6BCB"/>
    <w:rsid w:val="00510371"/>
    <w:rsid w:val="00520FBF"/>
    <w:rsid w:val="00523B88"/>
    <w:rsid w:val="00595A0E"/>
    <w:rsid w:val="005B1B63"/>
    <w:rsid w:val="005B45B0"/>
    <w:rsid w:val="005D6ED5"/>
    <w:rsid w:val="005E01D7"/>
    <w:rsid w:val="0061350A"/>
    <w:rsid w:val="006641D7"/>
    <w:rsid w:val="00666ABF"/>
    <w:rsid w:val="006B3CF4"/>
    <w:rsid w:val="006F517A"/>
    <w:rsid w:val="00706200"/>
    <w:rsid w:val="00720EE0"/>
    <w:rsid w:val="007342D3"/>
    <w:rsid w:val="00761DEF"/>
    <w:rsid w:val="007709DF"/>
    <w:rsid w:val="007942C8"/>
    <w:rsid w:val="007E019A"/>
    <w:rsid w:val="007F7DC1"/>
    <w:rsid w:val="0080657E"/>
    <w:rsid w:val="00857A52"/>
    <w:rsid w:val="00875A44"/>
    <w:rsid w:val="008C21A4"/>
    <w:rsid w:val="008C2500"/>
    <w:rsid w:val="00911587"/>
    <w:rsid w:val="00971625"/>
    <w:rsid w:val="0098095F"/>
    <w:rsid w:val="00995633"/>
    <w:rsid w:val="009A0938"/>
    <w:rsid w:val="009E3BEF"/>
    <w:rsid w:val="009F3F6C"/>
    <w:rsid w:val="00A30FA0"/>
    <w:rsid w:val="00A34B08"/>
    <w:rsid w:val="00A72213"/>
    <w:rsid w:val="00AD7064"/>
    <w:rsid w:val="00B0424A"/>
    <w:rsid w:val="00B12430"/>
    <w:rsid w:val="00B209EC"/>
    <w:rsid w:val="00B506A4"/>
    <w:rsid w:val="00B70D1E"/>
    <w:rsid w:val="00BA1DEF"/>
    <w:rsid w:val="00BC7BC9"/>
    <w:rsid w:val="00BF1BFA"/>
    <w:rsid w:val="00BF5706"/>
    <w:rsid w:val="00BF6CEA"/>
    <w:rsid w:val="00C1594C"/>
    <w:rsid w:val="00C16BA9"/>
    <w:rsid w:val="00C34496"/>
    <w:rsid w:val="00C42F87"/>
    <w:rsid w:val="00C70705"/>
    <w:rsid w:val="00C8637F"/>
    <w:rsid w:val="00CE4375"/>
    <w:rsid w:val="00CE7B70"/>
    <w:rsid w:val="00D00222"/>
    <w:rsid w:val="00D14111"/>
    <w:rsid w:val="00D40A93"/>
    <w:rsid w:val="00D430D0"/>
    <w:rsid w:val="00D52D28"/>
    <w:rsid w:val="00D57EDE"/>
    <w:rsid w:val="00D63B4E"/>
    <w:rsid w:val="00D65ED3"/>
    <w:rsid w:val="00D66656"/>
    <w:rsid w:val="00D6724F"/>
    <w:rsid w:val="00D82D81"/>
    <w:rsid w:val="00DA3591"/>
    <w:rsid w:val="00DB7DF7"/>
    <w:rsid w:val="00DE500F"/>
    <w:rsid w:val="00DE6AE8"/>
    <w:rsid w:val="00DF441C"/>
    <w:rsid w:val="00E51F91"/>
    <w:rsid w:val="00E65D42"/>
    <w:rsid w:val="00E74931"/>
    <w:rsid w:val="00E96102"/>
    <w:rsid w:val="00EC2B35"/>
    <w:rsid w:val="00ED4E13"/>
    <w:rsid w:val="00F45D2A"/>
    <w:rsid w:val="00FB1C31"/>
    <w:rsid w:val="00FB4BDE"/>
    <w:rsid w:val="00FC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2D95"/>
  <w15:chartTrackingRefBased/>
  <w15:docId w15:val="{46782286-D451-4BCA-AD0A-C6BB4646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7BE"/>
    <w:pPr>
      <w:keepNext/>
      <w:keepLines/>
      <w:spacing w:before="240" w:after="0"/>
      <w:outlineLvl w:val="0"/>
    </w:pPr>
    <w:rPr>
      <w:rFonts w:asciiTheme="majorHAnsi" w:eastAsiaTheme="majorEastAsia" w:hAnsiTheme="majorHAnsi" w:cstheme="majorBidi"/>
      <w:color w:val="2E74B5" w:themeColor="accent1" w:themeShade="BF"/>
      <w:sz w:val="48"/>
      <w:szCs w:val="32"/>
    </w:rPr>
  </w:style>
  <w:style w:type="paragraph" w:styleId="Heading2">
    <w:name w:val="heading 2"/>
    <w:basedOn w:val="Normal"/>
    <w:next w:val="Normal"/>
    <w:link w:val="Heading2Char"/>
    <w:autoRedefine/>
    <w:uiPriority w:val="9"/>
    <w:unhideWhenUsed/>
    <w:qFormat/>
    <w:rsid w:val="008C2500"/>
    <w:pPr>
      <w:keepNext/>
      <w:keepLines/>
      <w:spacing w:before="40" w:after="0"/>
      <w:outlineLvl w:val="1"/>
    </w:pPr>
    <w:rPr>
      <w:rFonts w:asciiTheme="majorHAnsi" w:eastAsiaTheme="majorEastAsia" w:hAnsiTheme="majorHAnsi" w:cstheme="majorBidi"/>
      <w:color w:val="2E74B5" w:themeColor="accent1" w:themeShade="BF"/>
      <w:sz w:val="34"/>
      <w:szCs w:val="26"/>
    </w:rPr>
  </w:style>
  <w:style w:type="paragraph" w:styleId="Heading3">
    <w:name w:val="heading 3"/>
    <w:basedOn w:val="Normal"/>
    <w:next w:val="Normal"/>
    <w:link w:val="Heading3Char"/>
    <w:uiPriority w:val="9"/>
    <w:unhideWhenUsed/>
    <w:qFormat/>
    <w:rsid w:val="004F6BCB"/>
    <w:pPr>
      <w:keepNext/>
      <w:keepLines/>
      <w:spacing w:before="40" w:after="0"/>
      <w:outlineLvl w:val="2"/>
    </w:pPr>
    <w:rPr>
      <w:rFonts w:asciiTheme="majorHAnsi" w:eastAsiaTheme="majorEastAsia" w:hAnsiTheme="majorHAnsi" w:cstheme="majorBidi"/>
      <w:color w:val="1F4D78" w:themeColor="accent1" w:themeShade="7F"/>
      <w:sz w:val="32"/>
      <w:szCs w:val="24"/>
    </w:rPr>
  </w:style>
  <w:style w:type="paragraph" w:styleId="Heading4">
    <w:name w:val="heading 4"/>
    <w:basedOn w:val="Normal"/>
    <w:next w:val="Normal"/>
    <w:link w:val="Heading4Char"/>
    <w:uiPriority w:val="9"/>
    <w:unhideWhenUsed/>
    <w:qFormat/>
    <w:rsid w:val="007F7DC1"/>
    <w:pPr>
      <w:keepNext/>
      <w:keepLines/>
      <w:spacing w:before="40" w:after="0"/>
      <w:outlineLvl w:val="3"/>
    </w:pPr>
    <w:rPr>
      <w:rFonts w:asciiTheme="majorHAnsi" w:eastAsiaTheme="majorEastAsia" w:hAnsiTheme="majorHAnsi" w:cstheme="majorBidi"/>
      <w:iCs/>
      <w:color w:val="2E74B5"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6AAD"/>
    <w:pPr>
      <w:spacing w:after="0" w:line="240" w:lineRule="auto"/>
      <w:contextualSpacing/>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446AAD"/>
    <w:rPr>
      <w:rFonts w:asciiTheme="majorHAnsi" w:eastAsiaTheme="majorEastAsia" w:hAnsiTheme="majorHAnsi" w:cstheme="majorBidi"/>
      <w:spacing w:val="-10"/>
      <w:kern w:val="28"/>
      <w:sz w:val="96"/>
      <w:szCs w:val="56"/>
    </w:rPr>
  </w:style>
  <w:style w:type="character" w:customStyle="1" w:styleId="Heading1Char">
    <w:name w:val="Heading 1 Char"/>
    <w:basedOn w:val="DefaultParagraphFont"/>
    <w:link w:val="Heading1"/>
    <w:uiPriority w:val="9"/>
    <w:rsid w:val="001807BE"/>
    <w:rPr>
      <w:rFonts w:asciiTheme="majorHAnsi" w:eastAsiaTheme="majorEastAsia" w:hAnsiTheme="majorHAnsi" w:cstheme="majorBidi"/>
      <w:color w:val="2E74B5" w:themeColor="accent1" w:themeShade="BF"/>
      <w:sz w:val="48"/>
      <w:szCs w:val="32"/>
    </w:rPr>
  </w:style>
  <w:style w:type="paragraph" w:styleId="ListParagraph">
    <w:name w:val="List Paragraph"/>
    <w:basedOn w:val="Normal"/>
    <w:uiPriority w:val="34"/>
    <w:qFormat/>
    <w:rsid w:val="000E039C"/>
    <w:pPr>
      <w:ind w:left="720"/>
      <w:contextualSpacing/>
    </w:pPr>
  </w:style>
  <w:style w:type="character" w:customStyle="1" w:styleId="Heading2Char">
    <w:name w:val="Heading 2 Char"/>
    <w:basedOn w:val="DefaultParagraphFont"/>
    <w:link w:val="Heading2"/>
    <w:uiPriority w:val="9"/>
    <w:rsid w:val="008C2500"/>
    <w:rPr>
      <w:rFonts w:asciiTheme="majorHAnsi" w:eastAsiaTheme="majorEastAsia" w:hAnsiTheme="majorHAnsi" w:cstheme="majorBidi"/>
      <w:color w:val="2E74B5" w:themeColor="accent1" w:themeShade="BF"/>
      <w:sz w:val="34"/>
      <w:szCs w:val="26"/>
    </w:rPr>
  </w:style>
  <w:style w:type="character" w:styleId="Hyperlink">
    <w:name w:val="Hyperlink"/>
    <w:basedOn w:val="DefaultParagraphFont"/>
    <w:uiPriority w:val="99"/>
    <w:unhideWhenUsed/>
    <w:rsid w:val="008C2500"/>
    <w:rPr>
      <w:color w:val="0563C1" w:themeColor="hyperlink"/>
      <w:u w:val="single"/>
    </w:rPr>
  </w:style>
  <w:style w:type="paragraph" w:styleId="NoSpacing">
    <w:name w:val="No Spacing"/>
    <w:uiPriority w:val="1"/>
    <w:qFormat/>
    <w:rsid w:val="00520FBF"/>
    <w:pPr>
      <w:spacing w:after="0" w:line="240" w:lineRule="auto"/>
    </w:pPr>
  </w:style>
  <w:style w:type="character" w:customStyle="1" w:styleId="Heading3Char">
    <w:name w:val="Heading 3 Char"/>
    <w:basedOn w:val="DefaultParagraphFont"/>
    <w:link w:val="Heading3"/>
    <w:uiPriority w:val="9"/>
    <w:rsid w:val="004F6BCB"/>
    <w:rPr>
      <w:rFonts w:asciiTheme="majorHAnsi" w:eastAsiaTheme="majorEastAsia" w:hAnsiTheme="majorHAnsi" w:cstheme="majorBidi"/>
      <w:color w:val="1F4D78" w:themeColor="accent1" w:themeShade="7F"/>
      <w:sz w:val="32"/>
      <w:szCs w:val="24"/>
    </w:rPr>
  </w:style>
  <w:style w:type="character" w:styleId="FollowedHyperlink">
    <w:name w:val="FollowedHyperlink"/>
    <w:basedOn w:val="DefaultParagraphFont"/>
    <w:uiPriority w:val="99"/>
    <w:semiHidden/>
    <w:unhideWhenUsed/>
    <w:rsid w:val="000D26CD"/>
    <w:rPr>
      <w:color w:val="954F72" w:themeColor="followedHyperlink"/>
      <w:u w:val="single"/>
    </w:rPr>
  </w:style>
  <w:style w:type="character" w:styleId="UnresolvedMention">
    <w:name w:val="Unresolved Mention"/>
    <w:basedOn w:val="DefaultParagraphFont"/>
    <w:uiPriority w:val="99"/>
    <w:semiHidden/>
    <w:unhideWhenUsed/>
    <w:rsid w:val="00D52D28"/>
    <w:rPr>
      <w:color w:val="605E5C"/>
      <w:shd w:val="clear" w:color="auto" w:fill="E1DFDD"/>
    </w:rPr>
  </w:style>
  <w:style w:type="character" w:styleId="CommentReference">
    <w:name w:val="annotation reference"/>
    <w:basedOn w:val="DefaultParagraphFont"/>
    <w:uiPriority w:val="99"/>
    <w:semiHidden/>
    <w:unhideWhenUsed/>
    <w:rsid w:val="00D63B4E"/>
    <w:rPr>
      <w:sz w:val="16"/>
      <w:szCs w:val="16"/>
    </w:rPr>
  </w:style>
  <w:style w:type="paragraph" w:styleId="CommentText">
    <w:name w:val="annotation text"/>
    <w:basedOn w:val="Normal"/>
    <w:link w:val="CommentTextChar"/>
    <w:uiPriority w:val="99"/>
    <w:semiHidden/>
    <w:unhideWhenUsed/>
    <w:rsid w:val="00D63B4E"/>
    <w:pPr>
      <w:spacing w:line="240" w:lineRule="auto"/>
    </w:pPr>
    <w:rPr>
      <w:sz w:val="20"/>
      <w:szCs w:val="20"/>
    </w:rPr>
  </w:style>
  <w:style w:type="character" w:customStyle="1" w:styleId="CommentTextChar">
    <w:name w:val="Comment Text Char"/>
    <w:basedOn w:val="DefaultParagraphFont"/>
    <w:link w:val="CommentText"/>
    <w:uiPriority w:val="99"/>
    <w:semiHidden/>
    <w:rsid w:val="00D63B4E"/>
    <w:rPr>
      <w:sz w:val="20"/>
      <w:szCs w:val="20"/>
    </w:rPr>
  </w:style>
  <w:style w:type="paragraph" w:styleId="CommentSubject">
    <w:name w:val="annotation subject"/>
    <w:basedOn w:val="CommentText"/>
    <w:next w:val="CommentText"/>
    <w:link w:val="CommentSubjectChar"/>
    <w:uiPriority w:val="99"/>
    <w:semiHidden/>
    <w:unhideWhenUsed/>
    <w:rsid w:val="00D63B4E"/>
    <w:rPr>
      <w:b/>
      <w:bCs/>
    </w:rPr>
  </w:style>
  <w:style w:type="character" w:customStyle="1" w:styleId="CommentSubjectChar">
    <w:name w:val="Comment Subject Char"/>
    <w:basedOn w:val="CommentTextChar"/>
    <w:link w:val="CommentSubject"/>
    <w:uiPriority w:val="99"/>
    <w:semiHidden/>
    <w:rsid w:val="00D63B4E"/>
    <w:rPr>
      <w:b/>
      <w:bCs/>
      <w:sz w:val="20"/>
      <w:szCs w:val="20"/>
    </w:rPr>
  </w:style>
  <w:style w:type="paragraph" w:styleId="BalloonText">
    <w:name w:val="Balloon Text"/>
    <w:basedOn w:val="Normal"/>
    <w:link w:val="BalloonTextChar"/>
    <w:uiPriority w:val="99"/>
    <w:semiHidden/>
    <w:unhideWhenUsed/>
    <w:rsid w:val="00D63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4E"/>
    <w:rPr>
      <w:rFonts w:ascii="Segoe UI" w:hAnsi="Segoe UI" w:cs="Segoe UI"/>
      <w:sz w:val="18"/>
      <w:szCs w:val="18"/>
    </w:rPr>
  </w:style>
  <w:style w:type="character" w:customStyle="1" w:styleId="Heading4Char">
    <w:name w:val="Heading 4 Char"/>
    <w:basedOn w:val="DefaultParagraphFont"/>
    <w:link w:val="Heading4"/>
    <w:uiPriority w:val="9"/>
    <w:rsid w:val="007F7DC1"/>
    <w:rPr>
      <w:rFonts w:asciiTheme="majorHAnsi" w:eastAsiaTheme="majorEastAsia" w:hAnsiTheme="majorHAnsi" w:cstheme="majorBidi"/>
      <w:iCs/>
      <w:color w:val="2E74B5"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0471">
      <w:bodyDiv w:val="1"/>
      <w:marLeft w:val="0"/>
      <w:marRight w:val="0"/>
      <w:marTop w:val="0"/>
      <w:marBottom w:val="0"/>
      <w:divBdr>
        <w:top w:val="none" w:sz="0" w:space="0" w:color="auto"/>
        <w:left w:val="none" w:sz="0" w:space="0" w:color="auto"/>
        <w:bottom w:val="none" w:sz="0" w:space="0" w:color="auto"/>
        <w:right w:val="none" w:sz="0" w:space="0" w:color="auto"/>
      </w:divBdr>
    </w:div>
    <w:div w:id="258491863">
      <w:bodyDiv w:val="1"/>
      <w:marLeft w:val="0"/>
      <w:marRight w:val="0"/>
      <w:marTop w:val="0"/>
      <w:marBottom w:val="0"/>
      <w:divBdr>
        <w:top w:val="none" w:sz="0" w:space="0" w:color="auto"/>
        <w:left w:val="none" w:sz="0" w:space="0" w:color="auto"/>
        <w:bottom w:val="none" w:sz="0" w:space="0" w:color="auto"/>
        <w:right w:val="none" w:sz="0" w:space="0" w:color="auto"/>
      </w:divBdr>
    </w:div>
    <w:div w:id="344554035">
      <w:bodyDiv w:val="1"/>
      <w:marLeft w:val="0"/>
      <w:marRight w:val="0"/>
      <w:marTop w:val="0"/>
      <w:marBottom w:val="0"/>
      <w:divBdr>
        <w:top w:val="none" w:sz="0" w:space="0" w:color="auto"/>
        <w:left w:val="none" w:sz="0" w:space="0" w:color="auto"/>
        <w:bottom w:val="none" w:sz="0" w:space="0" w:color="auto"/>
        <w:right w:val="none" w:sz="0" w:space="0" w:color="auto"/>
      </w:divBdr>
    </w:div>
    <w:div w:id="473638997">
      <w:bodyDiv w:val="1"/>
      <w:marLeft w:val="0"/>
      <w:marRight w:val="0"/>
      <w:marTop w:val="0"/>
      <w:marBottom w:val="0"/>
      <w:divBdr>
        <w:top w:val="none" w:sz="0" w:space="0" w:color="auto"/>
        <w:left w:val="none" w:sz="0" w:space="0" w:color="auto"/>
        <w:bottom w:val="none" w:sz="0" w:space="0" w:color="auto"/>
        <w:right w:val="none" w:sz="0" w:space="0" w:color="auto"/>
      </w:divBdr>
    </w:div>
    <w:div w:id="480970198">
      <w:bodyDiv w:val="1"/>
      <w:marLeft w:val="0"/>
      <w:marRight w:val="0"/>
      <w:marTop w:val="0"/>
      <w:marBottom w:val="0"/>
      <w:divBdr>
        <w:top w:val="none" w:sz="0" w:space="0" w:color="auto"/>
        <w:left w:val="none" w:sz="0" w:space="0" w:color="auto"/>
        <w:bottom w:val="none" w:sz="0" w:space="0" w:color="auto"/>
        <w:right w:val="none" w:sz="0" w:space="0" w:color="auto"/>
      </w:divBdr>
    </w:div>
    <w:div w:id="507141922">
      <w:bodyDiv w:val="1"/>
      <w:marLeft w:val="0"/>
      <w:marRight w:val="0"/>
      <w:marTop w:val="0"/>
      <w:marBottom w:val="0"/>
      <w:divBdr>
        <w:top w:val="none" w:sz="0" w:space="0" w:color="auto"/>
        <w:left w:val="none" w:sz="0" w:space="0" w:color="auto"/>
        <w:bottom w:val="none" w:sz="0" w:space="0" w:color="auto"/>
        <w:right w:val="none" w:sz="0" w:space="0" w:color="auto"/>
      </w:divBdr>
    </w:div>
    <w:div w:id="740953470">
      <w:bodyDiv w:val="1"/>
      <w:marLeft w:val="0"/>
      <w:marRight w:val="0"/>
      <w:marTop w:val="0"/>
      <w:marBottom w:val="0"/>
      <w:divBdr>
        <w:top w:val="none" w:sz="0" w:space="0" w:color="auto"/>
        <w:left w:val="none" w:sz="0" w:space="0" w:color="auto"/>
        <w:bottom w:val="none" w:sz="0" w:space="0" w:color="auto"/>
        <w:right w:val="none" w:sz="0" w:space="0" w:color="auto"/>
      </w:divBdr>
    </w:div>
    <w:div w:id="768545283">
      <w:bodyDiv w:val="1"/>
      <w:marLeft w:val="0"/>
      <w:marRight w:val="0"/>
      <w:marTop w:val="0"/>
      <w:marBottom w:val="0"/>
      <w:divBdr>
        <w:top w:val="none" w:sz="0" w:space="0" w:color="auto"/>
        <w:left w:val="none" w:sz="0" w:space="0" w:color="auto"/>
        <w:bottom w:val="none" w:sz="0" w:space="0" w:color="auto"/>
        <w:right w:val="none" w:sz="0" w:space="0" w:color="auto"/>
      </w:divBdr>
    </w:div>
    <w:div w:id="777405698">
      <w:bodyDiv w:val="1"/>
      <w:marLeft w:val="0"/>
      <w:marRight w:val="0"/>
      <w:marTop w:val="0"/>
      <w:marBottom w:val="0"/>
      <w:divBdr>
        <w:top w:val="none" w:sz="0" w:space="0" w:color="auto"/>
        <w:left w:val="none" w:sz="0" w:space="0" w:color="auto"/>
        <w:bottom w:val="none" w:sz="0" w:space="0" w:color="auto"/>
        <w:right w:val="none" w:sz="0" w:space="0" w:color="auto"/>
      </w:divBdr>
    </w:div>
    <w:div w:id="802040551">
      <w:bodyDiv w:val="1"/>
      <w:marLeft w:val="0"/>
      <w:marRight w:val="0"/>
      <w:marTop w:val="0"/>
      <w:marBottom w:val="0"/>
      <w:divBdr>
        <w:top w:val="none" w:sz="0" w:space="0" w:color="auto"/>
        <w:left w:val="none" w:sz="0" w:space="0" w:color="auto"/>
        <w:bottom w:val="none" w:sz="0" w:space="0" w:color="auto"/>
        <w:right w:val="none" w:sz="0" w:space="0" w:color="auto"/>
      </w:divBdr>
    </w:div>
    <w:div w:id="866336113">
      <w:bodyDiv w:val="1"/>
      <w:marLeft w:val="0"/>
      <w:marRight w:val="0"/>
      <w:marTop w:val="0"/>
      <w:marBottom w:val="0"/>
      <w:divBdr>
        <w:top w:val="none" w:sz="0" w:space="0" w:color="auto"/>
        <w:left w:val="none" w:sz="0" w:space="0" w:color="auto"/>
        <w:bottom w:val="none" w:sz="0" w:space="0" w:color="auto"/>
        <w:right w:val="none" w:sz="0" w:space="0" w:color="auto"/>
      </w:divBdr>
    </w:div>
    <w:div w:id="961611173">
      <w:bodyDiv w:val="1"/>
      <w:marLeft w:val="0"/>
      <w:marRight w:val="0"/>
      <w:marTop w:val="0"/>
      <w:marBottom w:val="0"/>
      <w:divBdr>
        <w:top w:val="none" w:sz="0" w:space="0" w:color="auto"/>
        <w:left w:val="none" w:sz="0" w:space="0" w:color="auto"/>
        <w:bottom w:val="none" w:sz="0" w:space="0" w:color="auto"/>
        <w:right w:val="none" w:sz="0" w:space="0" w:color="auto"/>
      </w:divBdr>
    </w:div>
    <w:div w:id="1166046227">
      <w:bodyDiv w:val="1"/>
      <w:marLeft w:val="0"/>
      <w:marRight w:val="0"/>
      <w:marTop w:val="0"/>
      <w:marBottom w:val="0"/>
      <w:divBdr>
        <w:top w:val="none" w:sz="0" w:space="0" w:color="auto"/>
        <w:left w:val="none" w:sz="0" w:space="0" w:color="auto"/>
        <w:bottom w:val="none" w:sz="0" w:space="0" w:color="auto"/>
        <w:right w:val="none" w:sz="0" w:space="0" w:color="auto"/>
      </w:divBdr>
    </w:div>
    <w:div w:id="1214267435">
      <w:bodyDiv w:val="1"/>
      <w:marLeft w:val="0"/>
      <w:marRight w:val="0"/>
      <w:marTop w:val="0"/>
      <w:marBottom w:val="0"/>
      <w:divBdr>
        <w:top w:val="none" w:sz="0" w:space="0" w:color="auto"/>
        <w:left w:val="none" w:sz="0" w:space="0" w:color="auto"/>
        <w:bottom w:val="none" w:sz="0" w:space="0" w:color="auto"/>
        <w:right w:val="none" w:sz="0" w:space="0" w:color="auto"/>
      </w:divBdr>
    </w:div>
    <w:div w:id="1239904808">
      <w:bodyDiv w:val="1"/>
      <w:marLeft w:val="0"/>
      <w:marRight w:val="0"/>
      <w:marTop w:val="0"/>
      <w:marBottom w:val="0"/>
      <w:divBdr>
        <w:top w:val="none" w:sz="0" w:space="0" w:color="auto"/>
        <w:left w:val="none" w:sz="0" w:space="0" w:color="auto"/>
        <w:bottom w:val="none" w:sz="0" w:space="0" w:color="auto"/>
        <w:right w:val="none" w:sz="0" w:space="0" w:color="auto"/>
      </w:divBdr>
    </w:div>
    <w:div w:id="1255551796">
      <w:bodyDiv w:val="1"/>
      <w:marLeft w:val="0"/>
      <w:marRight w:val="0"/>
      <w:marTop w:val="0"/>
      <w:marBottom w:val="0"/>
      <w:divBdr>
        <w:top w:val="none" w:sz="0" w:space="0" w:color="auto"/>
        <w:left w:val="none" w:sz="0" w:space="0" w:color="auto"/>
        <w:bottom w:val="none" w:sz="0" w:space="0" w:color="auto"/>
        <w:right w:val="none" w:sz="0" w:space="0" w:color="auto"/>
      </w:divBdr>
    </w:div>
    <w:div w:id="1265266351">
      <w:bodyDiv w:val="1"/>
      <w:marLeft w:val="0"/>
      <w:marRight w:val="0"/>
      <w:marTop w:val="0"/>
      <w:marBottom w:val="0"/>
      <w:divBdr>
        <w:top w:val="none" w:sz="0" w:space="0" w:color="auto"/>
        <w:left w:val="none" w:sz="0" w:space="0" w:color="auto"/>
        <w:bottom w:val="none" w:sz="0" w:space="0" w:color="auto"/>
        <w:right w:val="none" w:sz="0" w:space="0" w:color="auto"/>
      </w:divBdr>
    </w:div>
    <w:div w:id="1658342780">
      <w:bodyDiv w:val="1"/>
      <w:marLeft w:val="0"/>
      <w:marRight w:val="0"/>
      <w:marTop w:val="0"/>
      <w:marBottom w:val="0"/>
      <w:divBdr>
        <w:top w:val="none" w:sz="0" w:space="0" w:color="auto"/>
        <w:left w:val="none" w:sz="0" w:space="0" w:color="auto"/>
        <w:bottom w:val="none" w:sz="0" w:space="0" w:color="auto"/>
        <w:right w:val="none" w:sz="0" w:space="0" w:color="auto"/>
      </w:divBdr>
    </w:div>
    <w:div w:id="1737163098">
      <w:bodyDiv w:val="1"/>
      <w:marLeft w:val="0"/>
      <w:marRight w:val="0"/>
      <w:marTop w:val="0"/>
      <w:marBottom w:val="0"/>
      <w:divBdr>
        <w:top w:val="none" w:sz="0" w:space="0" w:color="auto"/>
        <w:left w:val="none" w:sz="0" w:space="0" w:color="auto"/>
        <w:bottom w:val="none" w:sz="0" w:space="0" w:color="auto"/>
        <w:right w:val="none" w:sz="0" w:space="0" w:color="auto"/>
      </w:divBdr>
    </w:div>
    <w:div w:id="1851333825">
      <w:bodyDiv w:val="1"/>
      <w:marLeft w:val="0"/>
      <w:marRight w:val="0"/>
      <w:marTop w:val="0"/>
      <w:marBottom w:val="0"/>
      <w:divBdr>
        <w:top w:val="none" w:sz="0" w:space="0" w:color="auto"/>
        <w:left w:val="none" w:sz="0" w:space="0" w:color="auto"/>
        <w:bottom w:val="none" w:sz="0" w:space="0" w:color="auto"/>
        <w:right w:val="none" w:sz="0" w:space="0" w:color="auto"/>
      </w:divBdr>
    </w:div>
    <w:div w:id="1966040059">
      <w:bodyDiv w:val="1"/>
      <w:marLeft w:val="0"/>
      <w:marRight w:val="0"/>
      <w:marTop w:val="0"/>
      <w:marBottom w:val="0"/>
      <w:divBdr>
        <w:top w:val="none" w:sz="0" w:space="0" w:color="auto"/>
        <w:left w:val="none" w:sz="0" w:space="0" w:color="auto"/>
        <w:bottom w:val="none" w:sz="0" w:space="0" w:color="auto"/>
        <w:right w:val="none" w:sz="0" w:space="0" w:color="auto"/>
      </w:divBdr>
    </w:div>
    <w:div w:id="199224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scadia.edu/discover/governance/policies/titleix.aspx" TargetMode="External"/><Relationship Id="rId18" Type="http://schemas.openxmlformats.org/officeDocument/2006/relationships/hyperlink" Target="https://cascadia-accommodate.symplicity.com/" TargetMode="External"/><Relationship Id="rId26" Type="http://schemas.openxmlformats.org/officeDocument/2006/relationships/hyperlink" Target="https://cascadia-accommodate.symplicity.com/" TargetMode="External"/><Relationship Id="rId39" Type="http://schemas.openxmlformats.org/officeDocument/2006/relationships/hyperlink" Target="mailto:hawrc@uw.edu" TargetMode="External"/><Relationship Id="rId21" Type="http://schemas.openxmlformats.org/officeDocument/2006/relationships/hyperlink" Target="https://www.cascadia.edu/advising/documents/sas-policies-forms/Recording%20Exams%20Policy.docx" TargetMode="External"/><Relationship Id="rId34" Type="http://schemas.openxmlformats.org/officeDocument/2006/relationships/hyperlink" Target="file:///C:\Users\bfauth\AppData\Local\Microsoft\Windows\INetCache\Content.Outlook\VBOZE5GP\learningcenter@cascadia.edu" TargetMode="External"/><Relationship Id="rId42" Type="http://schemas.openxmlformats.org/officeDocument/2006/relationships/hyperlink" Target="https://apps.apple.com/us/app/my-ssp/id1112006222" TargetMode="External"/><Relationship Id="rId47" Type="http://schemas.openxmlformats.org/officeDocument/2006/relationships/hyperlink" Target="mailto:veterans@cascadia.edu" TargetMode="External"/><Relationship Id="rId50"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cascadia.edu/services/computing/helpdesk.aspx" TargetMode="External"/><Relationship Id="rId29" Type="http://schemas.openxmlformats.org/officeDocument/2006/relationships/hyperlink" Target="https://www.cascadia.edu/advising/accessibility.aspx" TargetMode="External"/><Relationship Id="rId11" Type="http://schemas.openxmlformats.org/officeDocument/2006/relationships/hyperlink" Target="mailto:accessibility@cascadia.edu" TargetMode="External"/><Relationship Id="rId24" Type="http://schemas.openxmlformats.org/officeDocument/2006/relationships/hyperlink" Target="https://www.cascadia.edu/advising/documents/sas-accommodate-guides/Request%20a%20Peer%20Notetaker%20in%20Accommodate.docx" TargetMode="External"/><Relationship Id="rId32" Type="http://schemas.openxmlformats.org/officeDocument/2006/relationships/hyperlink" Target="https://cascadia-advocate.symplicity.com/care_report/index.php/pid342847?" TargetMode="External"/><Relationship Id="rId37" Type="http://schemas.openxmlformats.org/officeDocument/2006/relationships/hyperlink" Target="file:///C:\Users\bfauth\AppData\Local\Microsoft\Windows\INetCache\Content.Outlook\VBOZE5GP\uwbcc@uw.edu" TargetMode="External"/><Relationship Id="rId40" Type="http://schemas.openxmlformats.org/officeDocument/2006/relationships/hyperlink" Target="http://www.cascadia.edu/studentlife/kodiak_cave.aspx" TargetMode="External"/><Relationship Id="rId45" Type="http://schemas.openxmlformats.org/officeDocument/2006/relationships/hyperlink" Target="file:///C:\Users\bfauth\AppData\Local\Microsoft\Windows\INetCache\Content.Outlook\VBOZE5GP\finaid@cascadia.edu" TargetMode="External"/><Relationship Id="rId5" Type="http://schemas.openxmlformats.org/officeDocument/2006/relationships/webSettings" Target="webSettings.xml"/><Relationship Id="rId15" Type="http://schemas.openxmlformats.org/officeDocument/2006/relationships/hyperlink" Target="https://cascadia-accommodate.symplicity.com/" TargetMode="External"/><Relationship Id="rId23" Type="http://schemas.openxmlformats.org/officeDocument/2006/relationships/hyperlink" Target="https://www.youtube.com/watch?v=sJcBKT-wVWg" TargetMode="External"/><Relationship Id="rId28" Type="http://schemas.openxmlformats.org/officeDocument/2006/relationships/hyperlink" Target="https://www.cascadia.edu/advising/documents/sas-policies-forms/ASL%20Interpreting%20Policy.docx" TargetMode="External"/><Relationship Id="rId36" Type="http://schemas.openxmlformats.org/officeDocument/2006/relationships/hyperlink" Target="https://www.uwb.edu/studentaffairs/counseling/counseling-services" TargetMode="External"/><Relationship Id="rId49" Type="http://schemas.openxmlformats.org/officeDocument/2006/relationships/fontTable" Target="fontTable.xml"/><Relationship Id="rId10" Type="http://schemas.openxmlformats.org/officeDocument/2006/relationships/hyperlink" Target="https://cascadia-accommodate.symplicity.com/public_accommodation/" TargetMode="External"/><Relationship Id="rId19" Type="http://schemas.openxmlformats.org/officeDocument/2006/relationships/hyperlink" Target="https://cascadia-accommodate.symplicity.com/" TargetMode="External"/><Relationship Id="rId31" Type="http://schemas.openxmlformats.org/officeDocument/2006/relationships/hyperlink" Target="http://guides.lib.uw.edu/bothell/technology/accessible" TargetMode="External"/><Relationship Id="rId44" Type="http://schemas.openxmlformats.org/officeDocument/2006/relationships/hyperlink" Target="http://www.cascadia.edu/finaid/"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forms.office.com/Pages/ResponsePage.aspx?id=2e8FJV2fQUmGXAPJsbiGEwWsdAKf_jJDmrXFogS8KnNUMDRWTVpBRkRXNFZORTlBRlhTMFNSNjdOTi4u" TargetMode="External"/><Relationship Id="rId22" Type="http://schemas.openxmlformats.org/officeDocument/2006/relationships/hyperlink" Target="https://vimeo.com/357554505" TargetMode="External"/><Relationship Id="rId27" Type="http://schemas.openxmlformats.org/officeDocument/2006/relationships/hyperlink" Target="https://www.cascadia.edu/advising/documents/sas-accommodate-guides/Submit%20Accessible%20Media%20Requests.docx" TargetMode="External"/><Relationship Id="rId30" Type="http://schemas.openxmlformats.org/officeDocument/2006/relationships/hyperlink" Target="http://www.cascadia.edu/advising/academic.aspx" TargetMode="External"/><Relationship Id="rId35" Type="http://schemas.openxmlformats.org/officeDocument/2006/relationships/hyperlink" Target="https://cascadia-advocate.symplicity.com/care_report/index.php/pid342847?" TargetMode="External"/><Relationship Id="rId43" Type="http://schemas.openxmlformats.org/officeDocument/2006/relationships/hyperlink" Target="https://play.google.com/store/apps/details?id=com.onetapsolutions.morneau.myissp" TargetMode="External"/><Relationship Id="rId48" Type="http://schemas.openxmlformats.org/officeDocument/2006/relationships/hyperlink" Target="https://www.uwb.edu/sexualassault" TargetMode="Externa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s://forms.office.com/Pages/ResponsePage.aspx?id=2e8FJV2fQUmGXAPJsbiGE9fak5XNjiRGnz-awmB0WkpUOTRJMDNXNUIzSUMwSUNCRkNaQUhRSkJGNC4u" TargetMode="External"/><Relationship Id="rId17" Type="http://schemas.openxmlformats.org/officeDocument/2006/relationships/hyperlink" Target="https://www.cascadia.edu/advising/documents/sas-accommodate-guides/How%20to%20Request%20Letter%20of%20Accommodation%20in%20Accommodate.docx" TargetMode="External"/><Relationship Id="rId25" Type="http://schemas.openxmlformats.org/officeDocument/2006/relationships/hyperlink" Target="https://www.cascadia.edu/advising/documents/sas-accommodate-guides/Accessing%20Notes%20from%20a%20Notetaker%20in%20Accommodate.docx" TargetMode="External"/><Relationship Id="rId33" Type="http://schemas.openxmlformats.org/officeDocument/2006/relationships/hyperlink" Target="http://www.cascadia.edu/services/tutoring/" TargetMode="External"/><Relationship Id="rId38" Type="http://schemas.openxmlformats.org/officeDocument/2006/relationships/hyperlink" Target="https://www.uwb.edu/arc/hawrc" TargetMode="External"/><Relationship Id="rId46" Type="http://schemas.openxmlformats.org/officeDocument/2006/relationships/hyperlink" Target="http://www.cascadia.edu/current/vets.aspx" TargetMode="External"/><Relationship Id="rId20" Type="http://schemas.openxmlformats.org/officeDocument/2006/relationships/hyperlink" Target="https://www.cascadia.edu/advising/documents/sas-accommodate-guides/Scheduling%20Tests%20with%20Accommodate%20online%20and%20in_person.docx" TargetMode="External"/><Relationship Id="rId41" Type="http://schemas.openxmlformats.org/officeDocument/2006/relationships/hyperlink" Target="https://myssp.app/ca/home"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DA23E-698F-4B5F-9735-2612793F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Fauth, Bryan</dc:creator>
  <cp:keywords/>
  <dc:description/>
  <cp:lastModifiedBy>Fauth, Bryan</cp:lastModifiedBy>
  <cp:revision>5</cp:revision>
  <dcterms:created xsi:type="dcterms:W3CDTF">2022-08-01T15:51:00Z</dcterms:created>
  <dcterms:modified xsi:type="dcterms:W3CDTF">2022-08-18T15:21:00Z</dcterms:modified>
</cp:coreProperties>
</file>